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E9" w:rsidRDefault="003017C1">
      <w:r>
        <w:t>Examples of mutations</w:t>
      </w:r>
      <w:r w:rsidR="00A6006E">
        <w:t xml:space="preserve"> – copy this table into books</w:t>
      </w:r>
    </w:p>
    <w:tbl>
      <w:tblPr>
        <w:tblStyle w:val="TableGrid"/>
        <w:tblW w:w="0" w:type="auto"/>
        <w:tblLook w:val="04A0"/>
      </w:tblPr>
      <w:tblGrid>
        <w:gridCol w:w="6345"/>
        <w:gridCol w:w="2897"/>
      </w:tblGrid>
      <w:tr w:rsidR="003017C1" w:rsidTr="003017C1">
        <w:tc>
          <w:tcPr>
            <w:tcW w:w="6345" w:type="dxa"/>
          </w:tcPr>
          <w:p w:rsidR="003017C1" w:rsidRDefault="003017C1">
            <w:r>
              <w:t>What is the mutation?  (</w:t>
            </w:r>
            <w:proofErr w:type="gramStart"/>
            <w:r>
              <w:t>summarise</w:t>
            </w:r>
            <w:proofErr w:type="gramEnd"/>
            <w:r>
              <w:t>!)</w:t>
            </w:r>
          </w:p>
        </w:tc>
        <w:tc>
          <w:tcPr>
            <w:tcW w:w="2897" w:type="dxa"/>
          </w:tcPr>
          <w:p w:rsidR="003017C1" w:rsidRDefault="003017C1">
            <w:r>
              <w:t>Is it Neutral, Harmful or Beneficial?</w:t>
            </w:r>
          </w:p>
        </w:tc>
      </w:tr>
      <w:tr w:rsidR="00A6006E" w:rsidTr="003017C1">
        <w:tc>
          <w:tcPr>
            <w:tcW w:w="6345" w:type="dxa"/>
          </w:tcPr>
          <w:p w:rsidR="00A6006E" w:rsidRDefault="00A6006E"/>
        </w:tc>
        <w:tc>
          <w:tcPr>
            <w:tcW w:w="2897" w:type="dxa"/>
          </w:tcPr>
          <w:p w:rsidR="00A6006E" w:rsidRDefault="00A6006E"/>
        </w:tc>
      </w:tr>
      <w:tr w:rsidR="00A6006E" w:rsidTr="003017C1">
        <w:tc>
          <w:tcPr>
            <w:tcW w:w="6345" w:type="dxa"/>
          </w:tcPr>
          <w:p w:rsidR="00A6006E" w:rsidRDefault="00A6006E"/>
        </w:tc>
        <w:tc>
          <w:tcPr>
            <w:tcW w:w="2897" w:type="dxa"/>
          </w:tcPr>
          <w:p w:rsidR="00A6006E" w:rsidRDefault="00A6006E"/>
        </w:tc>
      </w:tr>
      <w:tr w:rsidR="00A6006E" w:rsidTr="003017C1">
        <w:tc>
          <w:tcPr>
            <w:tcW w:w="6345" w:type="dxa"/>
          </w:tcPr>
          <w:p w:rsidR="00A6006E" w:rsidRDefault="00A6006E"/>
        </w:tc>
        <w:tc>
          <w:tcPr>
            <w:tcW w:w="2897" w:type="dxa"/>
          </w:tcPr>
          <w:p w:rsidR="00A6006E" w:rsidRDefault="00A6006E"/>
        </w:tc>
      </w:tr>
      <w:tr w:rsidR="00A6006E" w:rsidTr="003017C1">
        <w:tc>
          <w:tcPr>
            <w:tcW w:w="6345" w:type="dxa"/>
          </w:tcPr>
          <w:p w:rsidR="00A6006E" w:rsidRDefault="00A6006E"/>
        </w:tc>
        <w:tc>
          <w:tcPr>
            <w:tcW w:w="2897" w:type="dxa"/>
          </w:tcPr>
          <w:p w:rsidR="00A6006E" w:rsidRDefault="00A6006E"/>
        </w:tc>
      </w:tr>
      <w:tr w:rsidR="00A6006E" w:rsidTr="003017C1">
        <w:tc>
          <w:tcPr>
            <w:tcW w:w="6345" w:type="dxa"/>
          </w:tcPr>
          <w:p w:rsidR="00A6006E" w:rsidRDefault="00A6006E"/>
        </w:tc>
        <w:tc>
          <w:tcPr>
            <w:tcW w:w="2897" w:type="dxa"/>
          </w:tcPr>
          <w:p w:rsidR="00A6006E" w:rsidRDefault="00A6006E"/>
        </w:tc>
      </w:tr>
      <w:tr w:rsidR="00A6006E" w:rsidTr="003017C1">
        <w:tc>
          <w:tcPr>
            <w:tcW w:w="6345" w:type="dxa"/>
          </w:tcPr>
          <w:p w:rsidR="00A6006E" w:rsidRDefault="00A6006E"/>
        </w:tc>
        <w:tc>
          <w:tcPr>
            <w:tcW w:w="2897" w:type="dxa"/>
          </w:tcPr>
          <w:p w:rsidR="00A6006E" w:rsidRDefault="00A6006E"/>
        </w:tc>
      </w:tr>
    </w:tbl>
    <w:p w:rsidR="003017C1" w:rsidRDefault="003017C1"/>
    <w:p w:rsidR="003017C1" w:rsidRPr="00FE4487" w:rsidRDefault="003017C1" w:rsidP="003017C1">
      <w:pPr>
        <w:shd w:val="clear" w:color="auto" w:fill="FFFFFF"/>
        <w:spacing w:after="150" w:line="336" w:lineRule="atLeast"/>
        <w:outlineLvl w:val="1"/>
        <w:rPr>
          <w:rFonts w:ascii="Comic Sans MS" w:eastAsia="Times New Roman" w:hAnsi="Comic Sans MS" w:cs="Arial"/>
          <w:b/>
          <w:bCs/>
          <w:color w:val="333333"/>
          <w:kern w:val="36"/>
          <w:sz w:val="20"/>
          <w:szCs w:val="20"/>
          <w:lang w:eastAsia="en-GB"/>
        </w:rPr>
      </w:pPr>
      <w:r>
        <w:rPr>
          <w:rFonts w:ascii="Comic Sans MS" w:eastAsia="Times New Roman" w:hAnsi="Comic Sans MS" w:cs="Arial"/>
          <w:b/>
          <w:bCs/>
          <w:color w:val="333333"/>
          <w:kern w:val="36"/>
          <w:sz w:val="20"/>
          <w:szCs w:val="20"/>
          <w:lang w:eastAsia="en-GB"/>
        </w:rPr>
        <w:t xml:space="preserve">Example 1 - </w:t>
      </w:r>
      <w:r w:rsidRPr="00FE4487">
        <w:rPr>
          <w:rFonts w:ascii="Comic Sans MS" w:eastAsia="Times New Roman" w:hAnsi="Comic Sans MS" w:cs="Arial"/>
          <w:b/>
          <w:bCs/>
          <w:color w:val="333333"/>
          <w:kern w:val="36"/>
          <w:sz w:val="20"/>
          <w:szCs w:val="20"/>
          <w:lang w:eastAsia="en-GB"/>
        </w:rPr>
        <w:t>Antibiotic resistance</w:t>
      </w:r>
    </w:p>
    <w:p w:rsidR="003017C1" w:rsidRPr="00FE4487" w:rsidRDefault="003017C1" w:rsidP="003017C1">
      <w:pPr>
        <w:shd w:val="clear" w:color="auto" w:fill="FFFFFF"/>
        <w:spacing w:after="120" w:line="336" w:lineRule="atLeast"/>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 xml:space="preserve">A mutation in the bacterial DNA can lead to antibiotic resistance.  </w:t>
      </w:r>
      <w:r w:rsidRPr="00FE4487">
        <w:rPr>
          <w:rFonts w:ascii="Comic Sans MS" w:eastAsia="Times New Roman" w:hAnsi="Comic Sans MS" w:cs="Arial"/>
          <w:color w:val="333333"/>
          <w:sz w:val="20"/>
          <w:szCs w:val="20"/>
          <w:lang w:eastAsia="en-GB"/>
        </w:rPr>
        <w:t>In a large population of bacteria, there may be some cells that are not affected by the antibiotic. These cells survive and reproduce, producing even more bacteria that are not affected by the antibiotic.</w:t>
      </w:r>
      <w:r>
        <w:rPr>
          <w:rFonts w:ascii="Comic Sans MS" w:eastAsia="Times New Roman" w:hAnsi="Comic Sans MS" w:cs="Arial"/>
          <w:color w:val="333333"/>
          <w:sz w:val="20"/>
          <w:szCs w:val="20"/>
          <w:lang w:eastAsia="en-GB"/>
        </w:rPr>
        <w:t xml:space="preserve">  More on this when we do natural selection next week!</w:t>
      </w:r>
    </w:p>
    <w:p w:rsidR="003017C1" w:rsidRPr="00FE4487" w:rsidRDefault="003017C1" w:rsidP="003017C1">
      <w:pPr>
        <w:shd w:val="clear" w:color="auto" w:fill="FFFFFF"/>
        <w:spacing w:before="150" w:after="75" w:line="336" w:lineRule="atLeast"/>
        <w:outlineLvl w:val="2"/>
        <w:rPr>
          <w:rFonts w:ascii="Comic Sans MS" w:eastAsia="Times New Roman" w:hAnsi="Comic Sans MS" w:cs="Arial"/>
          <w:b/>
          <w:bCs/>
          <w:color w:val="F76100"/>
          <w:sz w:val="20"/>
          <w:szCs w:val="20"/>
          <w:lang w:eastAsia="en-GB"/>
        </w:rPr>
      </w:pPr>
      <w:r w:rsidRPr="00FE4487">
        <w:rPr>
          <w:rFonts w:ascii="Comic Sans MS" w:eastAsia="Times New Roman" w:hAnsi="Comic Sans MS" w:cs="Arial"/>
          <w:b/>
          <w:bCs/>
          <w:color w:val="F76100"/>
          <w:sz w:val="20"/>
          <w:szCs w:val="20"/>
          <w:lang w:eastAsia="en-GB"/>
        </w:rPr>
        <w:t>MRSA</w:t>
      </w:r>
    </w:p>
    <w:p w:rsidR="003017C1" w:rsidRPr="00FE4487" w:rsidRDefault="003017C1" w:rsidP="003017C1">
      <w:pPr>
        <w:shd w:val="clear" w:color="auto" w:fill="FFFFFF"/>
        <w:spacing w:after="120" w:line="336" w:lineRule="atLeast"/>
        <w:rPr>
          <w:rFonts w:ascii="Comic Sans MS" w:eastAsia="Times New Roman" w:hAnsi="Comic Sans MS" w:cs="Arial"/>
          <w:color w:val="333333"/>
          <w:sz w:val="20"/>
          <w:szCs w:val="20"/>
          <w:lang w:eastAsia="en-GB"/>
        </w:rPr>
      </w:pPr>
      <w:r w:rsidRPr="00FE4487">
        <w:rPr>
          <w:rFonts w:ascii="Comic Sans MS" w:eastAsia="Times New Roman" w:hAnsi="Comic Sans MS" w:cs="Arial"/>
          <w:color w:val="333333"/>
          <w:sz w:val="20"/>
          <w:szCs w:val="20"/>
          <w:lang w:eastAsia="en-GB"/>
        </w:rPr>
        <w:t>MRSA is the acronym for '</w:t>
      </w:r>
      <w:proofErr w:type="spellStart"/>
      <w:r w:rsidRPr="00FE4487">
        <w:rPr>
          <w:rFonts w:ascii="Comic Sans MS" w:eastAsia="Times New Roman" w:hAnsi="Comic Sans MS" w:cs="Arial"/>
          <w:color w:val="333333"/>
          <w:sz w:val="20"/>
          <w:szCs w:val="20"/>
          <w:lang w:eastAsia="en-GB"/>
        </w:rPr>
        <w:t>methicillin</w:t>
      </w:r>
      <w:proofErr w:type="spellEnd"/>
      <w:r w:rsidRPr="00FE4487">
        <w:rPr>
          <w:rFonts w:ascii="Comic Sans MS" w:eastAsia="Times New Roman" w:hAnsi="Comic Sans MS" w:cs="Arial"/>
          <w:color w:val="333333"/>
          <w:sz w:val="20"/>
          <w:szCs w:val="20"/>
          <w:lang w:eastAsia="en-GB"/>
        </w:rPr>
        <w:t xml:space="preserve">-resistant Staphylococcus </w:t>
      </w:r>
      <w:proofErr w:type="spellStart"/>
      <w:r w:rsidRPr="00FE4487">
        <w:rPr>
          <w:rFonts w:ascii="Comic Sans MS" w:eastAsia="Times New Roman" w:hAnsi="Comic Sans MS" w:cs="Arial"/>
          <w:color w:val="333333"/>
          <w:sz w:val="20"/>
          <w:szCs w:val="20"/>
          <w:lang w:eastAsia="en-GB"/>
        </w:rPr>
        <w:t>aureus</w:t>
      </w:r>
      <w:proofErr w:type="spellEnd"/>
      <w:r w:rsidRPr="00FE4487">
        <w:rPr>
          <w:rFonts w:ascii="Comic Sans MS" w:eastAsia="Times New Roman" w:hAnsi="Comic Sans MS" w:cs="Arial"/>
          <w:color w:val="333333"/>
          <w:sz w:val="20"/>
          <w:szCs w:val="20"/>
          <w:lang w:eastAsia="en-GB"/>
        </w:rPr>
        <w:t>'. It's very dangerous because it's a strain of bacterium that is resistant to most antibiotics. To slow down or stop the development of other strains of resistant bacteria, we should always:</w:t>
      </w:r>
    </w:p>
    <w:p w:rsidR="003017C1" w:rsidRPr="00FE4487" w:rsidRDefault="003017C1" w:rsidP="003017C1">
      <w:pPr>
        <w:numPr>
          <w:ilvl w:val="0"/>
          <w:numId w:val="1"/>
        </w:numPr>
        <w:shd w:val="clear" w:color="auto" w:fill="FFFFFF"/>
        <w:spacing w:after="0" w:line="336" w:lineRule="atLeast"/>
        <w:ind w:left="0"/>
        <w:rPr>
          <w:rFonts w:ascii="Comic Sans MS" w:eastAsia="Times New Roman" w:hAnsi="Comic Sans MS" w:cs="Arial"/>
          <w:color w:val="333333"/>
          <w:sz w:val="20"/>
          <w:szCs w:val="20"/>
          <w:lang w:eastAsia="en-GB"/>
        </w:rPr>
      </w:pPr>
      <w:r w:rsidRPr="00FE4487">
        <w:rPr>
          <w:rFonts w:ascii="Comic Sans MS" w:eastAsia="Times New Roman" w:hAnsi="Comic Sans MS" w:cs="Arial"/>
          <w:color w:val="333333"/>
          <w:sz w:val="20"/>
          <w:szCs w:val="20"/>
          <w:lang w:eastAsia="en-GB"/>
        </w:rPr>
        <w:t>avoid the unnecessary use of antibiotics</w:t>
      </w:r>
    </w:p>
    <w:p w:rsidR="003017C1" w:rsidRPr="00FE4487" w:rsidRDefault="003017C1" w:rsidP="003017C1">
      <w:pPr>
        <w:numPr>
          <w:ilvl w:val="0"/>
          <w:numId w:val="1"/>
        </w:numPr>
        <w:shd w:val="clear" w:color="auto" w:fill="FFFFFF"/>
        <w:spacing w:after="0" w:line="336" w:lineRule="atLeast"/>
        <w:ind w:left="0"/>
        <w:rPr>
          <w:rFonts w:ascii="Comic Sans MS" w:eastAsia="Times New Roman" w:hAnsi="Comic Sans MS" w:cs="Arial"/>
          <w:color w:val="333333"/>
          <w:sz w:val="20"/>
          <w:szCs w:val="20"/>
          <w:lang w:eastAsia="en-GB"/>
        </w:rPr>
      </w:pPr>
      <w:proofErr w:type="gramStart"/>
      <w:r w:rsidRPr="00FE4487">
        <w:rPr>
          <w:rFonts w:ascii="Comic Sans MS" w:eastAsia="Times New Roman" w:hAnsi="Comic Sans MS" w:cs="Arial"/>
          <w:color w:val="333333"/>
          <w:sz w:val="20"/>
          <w:szCs w:val="20"/>
          <w:lang w:eastAsia="en-GB"/>
        </w:rPr>
        <w:t>complete</w:t>
      </w:r>
      <w:proofErr w:type="gramEnd"/>
      <w:r w:rsidRPr="00FE4487">
        <w:rPr>
          <w:rFonts w:ascii="Comic Sans MS" w:eastAsia="Times New Roman" w:hAnsi="Comic Sans MS" w:cs="Arial"/>
          <w:color w:val="333333"/>
          <w:sz w:val="20"/>
          <w:szCs w:val="20"/>
          <w:lang w:eastAsia="en-GB"/>
        </w:rPr>
        <w:t xml:space="preserve"> the full course.</w:t>
      </w:r>
    </w:p>
    <w:p w:rsidR="003017C1" w:rsidRDefault="003017C1"/>
    <w:p w:rsidR="003017C1" w:rsidRDefault="003017C1">
      <w:r>
        <w:rPr>
          <w:noProof/>
          <w:lang w:eastAsia="en-GB"/>
        </w:rPr>
        <w:drawing>
          <wp:inline distT="0" distB="0" distL="0" distR="0">
            <wp:extent cx="3813175" cy="3237230"/>
            <wp:effectExtent l="19050" t="0" r="0" b="0"/>
            <wp:docPr id="1" name="Picture 1" descr="http://www.terra-thrive.com/wp-content/uploads/2013/08/antibiotic-resista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a-thrive.com/wp-content/uploads/2013/08/antibiotic-resistant-cartoon.jpg"/>
                    <pic:cNvPicPr>
                      <a:picLocks noChangeAspect="1" noChangeArrowheads="1"/>
                    </pic:cNvPicPr>
                  </pic:nvPicPr>
                  <pic:blipFill>
                    <a:blip r:embed="rId5" cstate="print"/>
                    <a:srcRect/>
                    <a:stretch>
                      <a:fillRect/>
                    </a:stretch>
                  </pic:blipFill>
                  <pic:spPr bwMode="auto">
                    <a:xfrm>
                      <a:off x="0" y="0"/>
                      <a:ext cx="3813175" cy="3237230"/>
                    </a:xfrm>
                    <a:prstGeom prst="rect">
                      <a:avLst/>
                    </a:prstGeom>
                    <a:noFill/>
                    <a:ln w="9525">
                      <a:noFill/>
                      <a:miter lim="800000"/>
                      <a:headEnd/>
                      <a:tailEnd/>
                    </a:ln>
                  </pic:spPr>
                </pic:pic>
              </a:graphicData>
            </a:graphic>
          </wp:inline>
        </w:drawing>
      </w:r>
    </w:p>
    <w:p w:rsidR="00A6006E" w:rsidRDefault="00A6006E"/>
    <w:p w:rsidR="00A6006E" w:rsidRDefault="00A6006E">
      <w:r>
        <w:lastRenderedPageBreak/>
        <w:t>Example 2</w:t>
      </w:r>
    </w:p>
    <w:p w:rsidR="00A6006E" w:rsidRPr="00A6006E" w:rsidRDefault="00A6006E" w:rsidP="00A6006E">
      <w:pPr>
        <w:shd w:val="clear" w:color="auto" w:fill="FFFFFF"/>
        <w:spacing w:before="150" w:after="150" w:line="280" w:lineRule="atLeast"/>
        <w:outlineLvl w:val="0"/>
        <w:rPr>
          <w:rFonts w:ascii="Verdana" w:eastAsia="Times New Roman" w:hAnsi="Verdana" w:cs="Times New Roman"/>
          <w:b/>
          <w:bCs/>
          <w:color w:val="333333"/>
          <w:kern w:val="36"/>
          <w:sz w:val="26"/>
          <w:szCs w:val="26"/>
          <w:lang w:eastAsia="en-GB"/>
        </w:rPr>
      </w:pPr>
      <w:r w:rsidRPr="00A6006E">
        <w:rPr>
          <w:rFonts w:ascii="Verdana" w:eastAsia="Times New Roman" w:hAnsi="Verdana" w:cs="Times New Roman"/>
          <w:b/>
          <w:bCs/>
          <w:color w:val="333333"/>
          <w:kern w:val="36"/>
          <w:sz w:val="26"/>
          <w:szCs w:val="26"/>
          <w:lang w:eastAsia="en-GB"/>
        </w:rPr>
        <w:t>Sickle cell disease</w:t>
      </w:r>
    </w:p>
    <w:p w:rsidR="00A6006E" w:rsidRPr="00A6006E" w:rsidRDefault="00A6006E" w:rsidP="00A6006E">
      <w:pPr>
        <w:shd w:val="clear" w:color="auto" w:fill="FFFFFF"/>
        <w:spacing w:after="0" w:line="280" w:lineRule="atLeast"/>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inline distT="0" distB="0" distL="0" distR="0">
            <wp:extent cx="2157730" cy="2157730"/>
            <wp:effectExtent l="19050" t="0" r="0" b="0"/>
            <wp:docPr id="4" name="Picture 4" descr="Sick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kle cells"/>
                    <pic:cNvPicPr>
                      <a:picLocks noChangeAspect="1" noChangeArrowheads="1"/>
                    </pic:cNvPicPr>
                  </pic:nvPicPr>
                  <pic:blipFill>
                    <a:blip r:embed="rId6" cstate="print"/>
                    <a:srcRect/>
                    <a:stretch>
                      <a:fillRect/>
                    </a:stretch>
                  </pic:blipFill>
                  <pic:spPr bwMode="auto">
                    <a:xfrm>
                      <a:off x="0" y="0"/>
                      <a:ext cx="2157730" cy="2157730"/>
                    </a:xfrm>
                    <a:prstGeom prst="rect">
                      <a:avLst/>
                    </a:prstGeom>
                    <a:noFill/>
                    <a:ln w="9525">
                      <a:noFill/>
                      <a:miter lim="800000"/>
                      <a:headEnd/>
                      <a:tailEnd/>
                    </a:ln>
                  </pic:spPr>
                </pic:pic>
              </a:graphicData>
            </a:graphic>
          </wp:inline>
        </w:drawing>
      </w:r>
    </w:p>
    <w:p w:rsidR="00A6006E" w:rsidRPr="00A6006E" w:rsidRDefault="00A6006E" w:rsidP="00A6006E">
      <w:pPr>
        <w:shd w:val="clear" w:color="auto" w:fill="FFFFFF"/>
        <w:spacing w:after="150" w:line="280" w:lineRule="atLeast"/>
        <w:rPr>
          <w:rFonts w:ascii="Verdana" w:eastAsia="Times New Roman" w:hAnsi="Verdana" w:cs="Times New Roman"/>
          <w:color w:val="666666"/>
          <w:sz w:val="17"/>
          <w:szCs w:val="17"/>
          <w:lang w:eastAsia="en-GB"/>
        </w:rPr>
      </w:pPr>
      <w:r w:rsidRPr="00A6006E">
        <w:rPr>
          <w:rFonts w:ascii="Verdana" w:eastAsia="Times New Roman" w:hAnsi="Verdana" w:cs="Times New Roman"/>
          <w:color w:val="666666"/>
          <w:sz w:val="17"/>
          <w:szCs w:val="17"/>
          <w:lang w:eastAsia="en-GB"/>
        </w:rPr>
        <w:t>Sickle cells</w:t>
      </w:r>
    </w:p>
    <w:p w:rsidR="00A6006E" w:rsidRPr="00A6006E" w:rsidRDefault="00A6006E" w:rsidP="00A6006E">
      <w:pPr>
        <w:shd w:val="clear" w:color="auto" w:fill="FFFFFF"/>
        <w:spacing w:after="120" w:line="280" w:lineRule="atLeast"/>
        <w:rPr>
          <w:rFonts w:ascii="Verdana" w:eastAsia="Times New Roman" w:hAnsi="Verdana" w:cs="Times New Roman"/>
          <w:color w:val="333333"/>
          <w:sz w:val="20"/>
          <w:szCs w:val="20"/>
          <w:lang w:eastAsia="en-GB"/>
        </w:rPr>
      </w:pPr>
      <w:r w:rsidRPr="00A6006E">
        <w:rPr>
          <w:rFonts w:ascii="Verdana" w:eastAsia="Times New Roman" w:hAnsi="Verdana" w:cs="Times New Roman"/>
          <w:color w:val="333333"/>
          <w:sz w:val="20"/>
          <w:szCs w:val="20"/>
          <w:lang w:eastAsia="en-GB"/>
        </w:rPr>
        <w:t>Sickle cell disease is a recessive condition so the sufferer has two copies of a faulty gene. The red blood cells of sufferers are misshapen and can stick together which can block blood vessels. Sickle cell disease sufferers can become very tired and quickly get out of breath. If the sickle cells block a blood vessel, this can be fatal.</w:t>
      </w:r>
    </w:p>
    <w:p w:rsidR="00A6006E" w:rsidRDefault="00A6006E">
      <w:pPr>
        <w:rPr>
          <w:rFonts w:ascii="Verdana" w:hAnsi="Verdana"/>
          <w:sz w:val="20"/>
          <w:szCs w:val="20"/>
        </w:rPr>
      </w:pPr>
      <w:r w:rsidRPr="00A6006E">
        <w:rPr>
          <w:rFonts w:ascii="Verdana" w:hAnsi="Verdana"/>
          <w:sz w:val="20"/>
          <w:szCs w:val="20"/>
        </w:rPr>
        <w:t>However if a person is a carrier for sickle cell, e.g. has only one copy of the mutated gene, then this gives them protection against malaria.</w:t>
      </w:r>
    </w:p>
    <w:p w:rsidR="00A6006E" w:rsidRDefault="00A6006E">
      <w:pPr>
        <w:rPr>
          <w:rFonts w:ascii="Verdana" w:hAnsi="Verdana"/>
          <w:sz w:val="20"/>
          <w:szCs w:val="20"/>
        </w:rPr>
      </w:pPr>
    </w:p>
    <w:p w:rsidR="00A6006E" w:rsidRDefault="00A6006E">
      <w:pPr>
        <w:rPr>
          <w:rFonts w:ascii="Verdana" w:hAnsi="Verdana"/>
          <w:sz w:val="20"/>
          <w:szCs w:val="20"/>
        </w:rPr>
      </w:pPr>
      <w:r>
        <w:rPr>
          <w:rFonts w:ascii="Verdana" w:hAnsi="Verdana"/>
          <w:sz w:val="20"/>
          <w:szCs w:val="20"/>
        </w:rPr>
        <w:t>Example 3</w:t>
      </w:r>
    </w:p>
    <w:p w:rsidR="00A6006E" w:rsidRDefault="00A6006E">
      <w:pPr>
        <w:rPr>
          <w:rFonts w:ascii="Verdana" w:hAnsi="Verdana"/>
          <w:sz w:val="20"/>
          <w:szCs w:val="20"/>
        </w:rPr>
      </w:pPr>
      <w:r>
        <w:rPr>
          <w:rFonts w:ascii="Verdana" w:hAnsi="Verdana"/>
          <w:sz w:val="20"/>
          <w:szCs w:val="20"/>
        </w:rPr>
        <w:t>Cystic Fibrosis</w:t>
      </w:r>
    </w:p>
    <w:p w:rsidR="00A6006E" w:rsidRPr="00FE4487" w:rsidRDefault="00A6006E" w:rsidP="00A6006E">
      <w:pPr>
        <w:spacing w:before="100" w:beforeAutospacing="1" w:after="100" w:afterAutospacing="1" w:line="240" w:lineRule="auto"/>
        <w:rPr>
          <w:rFonts w:ascii="Comic Sans MS" w:eastAsia="Times New Roman" w:hAnsi="Comic Sans MS" w:cs="Times New Roman"/>
          <w:sz w:val="20"/>
          <w:szCs w:val="20"/>
          <w:lang w:eastAsia="en-GB"/>
        </w:rPr>
      </w:pPr>
      <w:r w:rsidRPr="00FE4487">
        <w:rPr>
          <w:rFonts w:ascii="Comic Sans MS" w:eastAsia="Times New Roman" w:hAnsi="Comic Sans MS" w:cs="Times New Roman"/>
          <w:b/>
          <w:bCs/>
          <w:sz w:val="20"/>
          <w:szCs w:val="20"/>
          <w:lang w:eastAsia="en-GB"/>
        </w:rPr>
        <w:t>Cystic fibrosis</w:t>
      </w:r>
      <w:r w:rsidRPr="00FE4487">
        <w:rPr>
          <w:rFonts w:ascii="Comic Sans MS" w:eastAsia="Times New Roman" w:hAnsi="Comic Sans MS" w:cs="Times New Roman"/>
          <w:sz w:val="20"/>
          <w:szCs w:val="20"/>
          <w:lang w:eastAsia="en-GB"/>
        </w:rPr>
        <w:t xml:space="preserve"> (</w:t>
      </w:r>
      <w:r w:rsidRPr="00FE4487">
        <w:rPr>
          <w:rFonts w:ascii="Comic Sans MS" w:eastAsia="Times New Roman" w:hAnsi="Comic Sans MS" w:cs="Times New Roman"/>
          <w:b/>
          <w:bCs/>
          <w:sz w:val="20"/>
          <w:szCs w:val="20"/>
          <w:lang w:eastAsia="en-GB"/>
        </w:rPr>
        <w:t>CF</w:t>
      </w:r>
      <w:r w:rsidRPr="00497696">
        <w:rPr>
          <w:rFonts w:ascii="Comic Sans MS" w:eastAsia="Times New Roman" w:hAnsi="Comic Sans MS" w:cs="Times New Roman"/>
          <w:sz w:val="20"/>
          <w:szCs w:val="20"/>
          <w:lang w:eastAsia="en-GB"/>
        </w:rPr>
        <w:t>), is a</w:t>
      </w:r>
      <w:r w:rsidRPr="00FE4487">
        <w:rPr>
          <w:rFonts w:ascii="Comic Sans MS" w:eastAsia="Times New Roman" w:hAnsi="Comic Sans MS" w:cs="Times New Roman"/>
          <w:sz w:val="20"/>
          <w:szCs w:val="20"/>
          <w:lang w:eastAsia="en-GB"/>
        </w:rPr>
        <w:t xml:space="preserve"> </w:t>
      </w:r>
      <w:hyperlink r:id="rId7" w:tooltip="Recessive" w:history="1">
        <w:r w:rsidRPr="00FE4487">
          <w:rPr>
            <w:rFonts w:ascii="Comic Sans MS" w:eastAsia="Times New Roman" w:hAnsi="Comic Sans MS" w:cs="Times New Roman"/>
            <w:color w:val="0000FF"/>
            <w:sz w:val="20"/>
            <w:szCs w:val="20"/>
            <w:lang w:eastAsia="en-GB"/>
          </w:rPr>
          <w:t>recessive</w:t>
        </w:r>
      </w:hyperlink>
      <w:r w:rsidRPr="00FE4487">
        <w:rPr>
          <w:rFonts w:ascii="Comic Sans MS" w:eastAsia="Times New Roman" w:hAnsi="Comic Sans MS" w:cs="Times New Roman"/>
          <w:sz w:val="20"/>
          <w:szCs w:val="20"/>
          <w:lang w:eastAsia="en-GB"/>
        </w:rPr>
        <w:t xml:space="preserve"> </w:t>
      </w:r>
      <w:hyperlink r:id="rId8" w:tooltip="Genetic disorder" w:history="1">
        <w:r w:rsidRPr="00FE4487">
          <w:rPr>
            <w:rFonts w:ascii="Comic Sans MS" w:eastAsia="Times New Roman" w:hAnsi="Comic Sans MS" w:cs="Times New Roman"/>
            <w:color w:val="0000FF"/>
            <w:sz w:val="20"/>
            <w:szCs w:val="20"/>
            <w:lang w:eastAsia="en-GB"/>
          </w:rPr>
          <w:t>genetic disorder</w:t>
        </w:r>
      </w:hyperlink>
      <w:r w:rsidRPr="00FE4487">
        <w:rPr>
          <w:rFonts w:ascii="Comic Sans MS" w:eastAsia="Times New Roman" w:hAnsi="Comic Sans MS" w:cs="Times New Roman"/>
          <w:sz w:val="20"/>
          <w:szCs w:val="20"/>
          <w:lang w:eastAsia="en-GB"/>
        </w:rPr>
        <w:t xml:space="preserve"> that affects most critically the </w:t>
      </w:r>
      <w:hyperlink r:id="rId9" w:tooltip="Lungs" w:history="1">
        <w:r w:rsidRPr="00FE4487">
          <w:rPr>
            <w:rFonts w:ascii="Comic Sans MS" w:eastAsia="Times New Roman" w:hAnsi="Comic Sans MS" w:cs="Times New Roman"/>
            <w:color w:val="0000FF"/>
            <w:sz w:val="20"/>
            <w:szCs w:val="20"/>
            <w:lang w:eastAsia="en-GB"/>
          </w:rPr>
          <w:t>lungs</w:t>
        </w:r>
      </w:hyperlink>
      <w:r w:rsidRPr="00FE4487">
        <w:rPr>
          <w:rFonts w:ascii="Comic Sans MS" w:eastAsia="Times New Roman" w:hAnsi="Comic Sans MS" w:cs="Times New Roman"/>
          <w:sz w:val="20"/>
          <w:szCs w:val="20"/>
          <w:lang w:eastAsia="en-GB"/>
        </w:rPr>
        <w:t xml:space="preserve">, and also the </w:t>
      </w:r>
      <w:hyperlink r:id="rId10" w:tooltip="Pancreas" w:history="1">
        <w:r w:rsidRPr="00FE4487">
          <w:rPr>
            <w:rFonts w:ascii="Comic Sans MS" w:eastAsia="Times New Roman" w:hAnsi="Comic Sans MS" w:cs="Times New Roman"/>
            <w:color w:val="0000FF"/>
            <w:sz w:val="20"/>
            <w:szCs w:val="20"/>
            <w:lang w:eastAsia="en-GB"/>
          </w:rPr>
          <w:t>pancreas</w:t>
        </w:r>
      </w:hyperlink>
      <w:r w:rsidRPr="00FE4487">
        <w:rPr>
          <w:rFonts w:ascii="Comic Sans MS" w:eastAsia="Times New Roman" w:hAnsi="Comic Sans MS" w:cs="Times New Roman"/>
          <w:sz w:val="20"/>
          <w:szCs w:val="20"/>
          <w:lang w:eastAsia="en-GB"/>
        </w:rPr>
        <w:t xml:space="preserve">, </w:t>
      </w:r>
      <w:hyperlink r:id="rId11" w:tooltip="Liver" w:history="1">
        <w:r w:rsidRPr="00FE4487">
          <w:rPr>
            <w:rFonts w:ascii="Comic Sans MS" w:eastAsia="Times New Roman" w:hAnsi="Comic Sans MS" w:cs="Times New Roman"/>
            <w:color w:val="0000FF"/>
            <w:sz w:val="20"/>
            <w:szCs w:val="20"/>
            <w:lang w:eastAsia="en-GB"/>
          </w:rPr>
          <w:t>liver</w:t>
        </w:r>
      </w:hyperlink>
      <w:r w:rsidRPr="00FE4487">
        <w:rPr>
          <w:rFonts w:ascii="Comic Sans MS" w:eastAsia="Times New Roman" w:hAnsi="Comic Sans MS" w:cs="Times New Roman"/>
          <w:sz w:val="20"/>
          <w:szCs w:val="20"/>
          <w:lang w:eastAsia="en-GB"/>
        </w:rPr>
        <w:t xml:space="preserve">, and </w:t>
      </w:r>
      <w:hyperlink r:id="rId12" w:tooltip="Intestine" w:history="1">
        <w:r w:rsidRPr="00FE4487">
          <w:rPr>
            <w:rFonts w:ascii="Comic Sans MS" w:eastAsia="Times New Roman" w:hAnsi="Comic Sans MS" w:cs="Times New Roman"/>
            <w:color w:val="0000FF"/>
            <w:sz w:val="20"/>
            <w:szCs w:val="20"/>
            <w:lang w:eastAsia="en-GB"/>
          </w:rPr>
          <w:t>intestine</w:t>
        </w:r>
      </w:hyperlink>
      <w:r w:rsidRPr="00497696">
        <w:rPr>
          <w:rFonts w:ascii="Comic Sans MS" w:eastAsia="Times New Roman" w:hAnsi="Comic Sans MS" w:cs="Times New Roman"/>
          <w:sz w:val="20"/>
          <w:szCs w:val="20"/>
          <w:lang w:eastAsia="en-GB"/>
        </w:rPr>
        <w:t xml:space="preserve">. </w:t>
      </w:r>
    </w:p>
    <w:p w:rsidR="00A6006E" w:rsidRPr="00FE4487" w:rsidRDefault="00A6006E" w:rsidP="00A6006E">
      <w:pPr>
        <w:spacing w:before="100" w:beforeAutospacing="1" w:after="100" w:afterAutospacing="1" w:line="240" w:lineRule="auto"/>
        <w:rPr>
          <w:rFonts w:ascii="Comic Sans MS" w:eastAsia="Times New Roman" w:hAnsi="Comic Sans MS" w:cs="Times New Roman"/>
          <w:sz w:val="20"/>
          <w:szCs w:val="20"/>
          <w:lang w:eastAsia="en-GB"/>
        </w:rPr>
      </w:pPr>
      <w:hyperlink r:id="rId13" w:tooltip="Shortness of breath" w:history="1">
        <w:r w:rsidRPr="00FE4487">
          <w:rPr>
            <w:rFonts w:ascii="Comic Sans MS" w:eastAsia="Times New Roman" w:hAnsi="Comic Sans MS" w:cs="Times New Roman"/>
            <w:color w:val="0000FF"/>
            <w:sz w:val="20"/>
            <w:szCs w:val="20"/>
            <w:lang w:eastAsia="en-GB"/>
          </w:rPr>
          <w:t>Difficulty breathing</w:t>
        </w:r>
      </w:hyperlink>
      <w:r w:rsidRPr="00FE4487">
        <w:rPr>
          <w:rFonts w:ascii="Comic Sans MS" w:eastAsia="Times New Roman" w:hAnsi="Comic Sans MS" w:cs="Times New Roman"/>
          <w:sz w:val="20"/>
          <w:szCs w:val="20"/>
          <w:lang w:eastAsia="en-GB"/>
        </w:rPr>
        <w:t xml:space="preserve"> is the most serious symptom and results from frequent </w:t>
      </w:r>
      <w:hyperlink r:id="rId14" w:tooltip="Pneumonia" w:history="1">
        <w:r w:rsidRPr="00FE4487">
          <w:rPr>
            <w:rFonts w:ascii="Comic Sans MS" w:eastAsia="Times New Roman" w:hAnsi="Comic Sans MS" w:cs="Times New Roman"/>
            <w:color w:val="0000FF"/>
            <w:sz w:val="20"/>
            <w:szCs w:val="20"/>
            <w:lang w:eastAsia="en-GB"/>
          </w:rPr>
          <w:t>lung infections</w:t>
        </w:r>
      </w:hyperlink>
      <w:r w:rsidRPr="00FE4487">
        <w:rPr>
          <w:rFonts w:ascii="Comic Sans MS" w:eastAsia="Times New Roman" w:hAnsi="Comic Sans MS" w:cs="Times New Roman"/>
          <w:sz w:val="20"/>
          <w:szCs w:val="20"/>
          <w:lang w:eastAsia="en-GB"/>
        </w:rPr>
        <w:t xml:space="preserve"> that are treated with </w:t>
      </w:r>
      <w:hyperlink r:id="rId15" w:tooltip="Antibiotics" w:history="1">
        <w:r w:rsidRPr="00FE4487">
          <w:rPr>
            <w:rFonts w:ascii="Comic Sans MS" w:eastAsia="Times New Roman" w:hAnsi="Comic Sans MS" w:cs="Times New Roman"/>
            <w:color w:val="0000FF"/>
            <w:sz w:val="20"/>
            <w:szCs w:val="20"/>
            <w:lang w:eastAsia="en-GB"/>
          </w:rPr>
          <w:t>antibiotics</w:t>
        </w:r>
      </w:hyperlink>
      <w:r w:rsidRPr="00FE4487">
        <w:rPr>
          <w:rFonts w:ascii="Comic Sans MS" w:eastAsia="Times New Roman" w:hAnsi="Comic Sans MS" w:cs="Times New Roman"/>
          <w:sz w:val="20"/>
          <w:szCs w:val="20"/>
          <w:lang w:eastAsia="en-GB"/>
        </w:rPr>
        <w:t xml:space="preserve"> and other medications. Other </w:t>
      </w:r>
      <w:hyperlink r:id="rId16" w:tooltip="Symptom" w:history="1">
        <w:r w:rsidRPr="00FE4487">
          <w:rPr>
            <w:rFonts w:ascii="Comic Sans MS" w:eastAsia="Times New Roman" w:hAnsi="Comic Sans MS" w:cs="Times New Roman"/>
            <w:color w:val="0000FF"/>
            <w:sz w:val="20"/>
            <w:szCs w:val="20"/>
            <w:lang w:eastAsia="en-GB"/>
          </w:rPr>
          <w:t>symptoms</w:t>
        </w:r>
      </w:hyperlink>
      <w:r w:rsidRPr="00FE4487">
        <w:rPr>
          <w:rFonts w:ascii="Comic Sans MS" w:eastAsia="Times New Roman" w:hAnsi="Comic Sans MS" w:cs="Times New Roman"/>
          <w:sz w:val="20"/>
          <w:szCs w:val="20"/>
          <w:lang w:eastAsia="en-GB"/>
        </w:rPr>
        <w:t xml:space="preserve">, including </w:t>
      </w:r>
      <w:hyperlink r:id="rId17" w:tooltip="Sinusitis" w:history="1">
        <w:r w:rsidRPr="00FE4487">
          <w:rPr>
            <w:rFonts w:ascii="Comic Sans MS" w:eastAsia="Times New Roman" w:hAnsi="Comic Sans MS" w:cs="Times New Roman"/>
            <w:color w:val="0000FF"/>
            <w:sz w:val="20"/>
            <w:szCs w:val="20"/>
            <w:lang w:eastAsia="en-GB"/>
          </w:rPr>
          <w:t>sinus infections</w:t>
        </w:r>
      </w:hyperlink>
      <w:r w:rsidRPr="00FE4487">
        <w:rPr>
          <w:rFonts w:ascii="Comic Sans MS" w:eastAsia="Times New Roman" w:hAnsi="Comic Sans MS" w:cs="Times New Roman"/>
          <w:sz w:val="20"/>
          <w:szCs w:val="20"/>
          <w:lang w:eastAsia="en-GB"/>
        </w:rPr>
        <w:t xml:space="preserve">, </w:t>
      </w:r>
      <w:hyperlink r:id="rId18" w:tooltip="Failure to thrive" w:history="1">
        <w:r w:rsidRPr="00FE4487">
          <w:rPr>
            <w:rFonts w:ascii="Comic Sans MS" w:eastAsia="Times New Roman" w:hAnsi="Comic Sans MS" w:cs="Times New Roman"/>
            <w:color w:val="0000FF"/>
            <w:sz w:val="20"/>
            <w:szCs w:val="20"/>
            <w:lang w:eastAsia="en-GB"/>
          </w:rPr>
          <w:t>poor growth</w:t>
        </w:r>
      </w:hyperlink>
      <w:r w:rsidRPr="00FE4487">
        <w:rPr>
          <w:rFonts w:ascii="Comic Sans MS" w:eastAsia="Times New Roman" w:hAnsi="Comic Sans MS" w:cs="Times New Roman"/>
          <w:sz w:val="20"/>
          <w:szCs w:val="20"/>
          <w:lang w:eastAsia="en-GB"/>
        </w:rPr>
        <w:t xml:space="preserve">, and </w:t>
      </w:r>
      <w:hyperlink r:id="rId19" w:tooltip="Infertility" w:history="1">
        <w:r w:rsidRPr="00FE4487">
          <w:rPr>
            <w:rFonts w:ascii="Comic Sans MS" w:eastAsia="Times New Roman" w:hAnsi="Comic Sans MS" w:cs="Times New Roman"/>
            <w:color w:val="0000FF"/>
            <w:sz w:val="20"/>
            <w:szCs w:val="20"/>
            <w:lang w:eastAsia="en-GB"/>
          </w:rPr>
          <w:t>infertility</w:t>
        </w:r>
      </w:hyperlink>
      <w:r w:rsidRPr="00FE4487">
        <w:rPr>
          <w:rFonts w:ascii="Comic Sans MS" w:eastAsia="Times New Roman" w:hAnsi="Comic Sans MS" w:cs="Times New Roman"/>
          <w:sz w:val="20"/>
          <w:szCs w:val="20"/>
          <w:lang w:eastAsia="en-GB"/>
        </w:rPr>
        <w:t xml:space="preserve"> affect other parts of the body.</w:t>
      </w:r>
    </w:p>
    <w:p w:rsidR="00A6006E" w:rsidRDefault="00A6006E" w:rsidP="00A6006E">
      <w:pPr>
        <w:spacing w:before="100" w:beforeAutospacing="1" w:after="100" w:afterAutospacing="1" w:line="240" w:lineRule="auto"/>
        <w:rPr>
          <w:rFonts w:ascii="Comic Sans MS" w:eastAsia="Times New Roman" w:hAnsi="Comic Sans MS" w:cs="Times New Roman"/>
          <w:sz w:val="20"/>
          <w:szCs w:val="20"/>
          <w:lang w:eastAsia="en-GB"/>
        </w:rPr>
      </w:pPr>
      <w:r w:rsidRPr="00FE4487">
        <w:rPr>
          <w:rFonts w:ascii="Comic Sans MS" w:eastAsia="Times New Roman" w:hAnsi="Comic Sans MS" w:cs="Times New Roman"/>
          <w:sz w:val="20"/>
          <w:szCs w:val="20"/>
          <w:lang w:eastAsia="en-GB"/>
        </w:rPr>
        <w:t xml:space="preserve">CF is caused by a </w:t>
      </w:r>
      <w:hyperlink r:id="rId20" w:tooltip="Mutation" w:history="1">
        <w:r w:rsidRPr="00FE4487">
          <w:rPr>
            <w:rFonts w:ascii="Comic Sans MS" w:eastAsia="Times New Roman" w:hAnsi="Comic Sans MS" w:cs="Times New Roman"/>
            <w:color w:val="0000FF"/>
            <w:sz w:val="20"/>
            <w:szCs w:val="20"/>
            <w:lang w:eastAsia="en-GB"/>
          </w:rPr>
          <w:t>mutation</w:t>
        </w:r>
      </w:hyperlink>
      <w:r w:rsidRPr="00FE4487">
        <w:rPr>
          <w:rFonts w:ascii="Comic Sans MS" w:eastAsia="Times New Roman" w:hAnsi="Comic Sans MS" w:cs="Times New Roman"/>
          <w:sz w:val="20"/>
          <w:szCs w:val="20"/>
          <w:lang w:eastAsia="en-GB"/>
        </w:rPr>
        <w:t xml:space="preserve"> in the </w:t>
      </w:r>
      <w:hyperlink r:id="rId21" w:tooltip="Gene" w:history="1">
        <w:r w:rsidRPr="00FE4487">
          <w:rPr>
            <w:rFonts w:ascii="Comic Sans MS" w:eastAsia="Times New Roman" w:hAnsi="Comic Sans MS" w:cs="Times New Roman"/>
            <w:color w:val="0000FF"/>
            <w:sz w:val="20"/>
            <w:szCs w:val="20"/>
            <w:lang w:eastAsia="en-GB"/>
          </w:rPr>
          <w:t>gene</w:t>
        </w:r>
      </w:hyperlink>
      <w:r w:rsidRPr="00FE4487">
        <w:rPr>
          <w:rFonts w:ascii="Comic Sans MS" w:eastAsia="Times New Roman" w:hAnsi="Comic Sans MS" w:cs="Times New Roman"/>
          <w:sz w:val="20"/>
          <w:szCs w:val="20"/>
          <w:lang w:eastAsia="en-GB"/>
        </w:rPr>
        <w:t xml:space="preserve"> for the </w:t>
      </w:r>
      <w:hyperlink r:id="rId22" w:tooltip="Protein" w:history="1">
        <w:r w:rsidRPr="00FE4487">
          <w:rPr>
            <w:rFonts w:ascii="Comic Sans MS" w:eastAsia="Times New Roman" w:hAnsi="Comic Sans MS" w:cs="Times New Roman"/>
            <w:color w:val="0000FF"/>
            <w:sz w:val="20"/>
            <w:szCs w:val="20"/>
            <w:lang w:eastAsia="en-GB"/>
          </w:rPr>
          <w:t>protein</w:t>
        </w:r>
      </w:hyperlink>
      <w:r w:rsidRPr="00FE4487">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 xml:space="preserve">CFTR.  This </w:t>
      </w:r>
      <w:r w:rsidRPr="00FE4487">
        <w:rPr>
          <w:rFonts w:ascii="Comic Sans MS" w:eastAsia="Times New Roman" w:hAnsi="Comic Sans MS" w:cs="Times New Roman"/>
          <w:sz w:val="20"/>
          <w:szCs w:val="20"/>
          <w:lang w:eastAsia="en-GB"/>
        </w:rPr>
        <w:t xml:space="preserve">protein is required to regulate the components of sweat, </w:t>
      </w:r>
      <w:hyperlink r:id="rId23" w:tooltip="Digestion" w:history="1">
        <w:r w:rsidRPr="00FE4487">
          <w:rPr>
            <w:rFonts w:ascii="Comic Sans MS" w:eastAsia="Times New Roman" w:hAnsi="Comic Sans MS" w:cs="Times New Roman"/>
            <w:color w:val="0000FF"/>
            <w:sz w:val="20"/>
            <w:szCs w:val="20"/>
            <w:lang w:eastAsia="en-GB"/>
          </w:rPr>
          <w:t>digestive</w:t>
        </w:r>
      </w:hyperlink>
      <w:r w:rsidRPr="00FE4487">
        <w:rPr>
          <w:rFonts w:ascii="Comic Sans MS" w:eastAsia="Times New Roman" w:hAnsi="Comic Sans MS" w:cs="Times New Roman"/>
          <w:sz w:val="20"/>
          <w:szCs w:val="20"/>
          <w:lang w:eastAsia="en-GB"/>
        </w:rPr>
        <w:t xml:space="preserve"> fluids, and </w:t>
      </w:r>
      <w:hyperlink r:id="rId24" w:tooltip="Mucus" w:history="1">
        <w:r w:rsidRPr="00FE4487">
          <w:rPr>
            <w:rFonts w:ascii="Comic Sans MS" w:eastAsia="Times New Roman" w:hAnsi="Comic Sans MS" w:cs="Times New Roman"/>
            <w:color w:val="0000FF"/>
            <w:sz w:val="20"/>
            <w:szCs w:val="20"/>
            <w:lang w:eastAsia="en-GB"/>
          </w:rPr>
          <w:t>mucus</w:t>
        </w:r>
      </w:hyperlink>
      <w:r w:rsidRPr="00FE4487">
        <w:rPr>
          <w:rFonts w:ascii="Comic Sans MS" w:eastAsia="Times New Roman" w:hAnsi="Comic Sans MS" w:cs="Times New Roman"/>
          <w:sz w:val="20"/>
          <w:szCs w:val="20"/>
          <w:lang w:eastAsia="en-GB"/>
        </w:rPr>
        <w:t xml:space="preserve">. </w:t>
      </w:r>
    </w:p>
    <w:p w:rsidR="00A6006E" w:rsidRPr="00FE4487" w:rsidRDefault="00A6006E" w:rsidP="00A6006E">
      <w:pPr>
        <w:spacing w:before="100" w:beforeAutospacing="1" w:after="100" w:afterAutospacing="1" w:line="240" w:lineRule="auto"/>
        <w:rPr>
          <w:rFonts w:ascii="Comic Sans MS" w:eastAsia="Times New Roman" w:hAnsi="Comic Sans MS" w:cs="Times New Roman"/>
          <w:sz w:val="20"/>
          <w:szCs w:val="20"/>
          <w:lang w:eastAsia="en-GB"/>
        </w:rPr>
      </w:pPr>
      <w:r>
        <w:rPr>
          <w:noProof/>
          <w:lang w:eastAsia="en-GB"/>
        </w:rPr>
        <w:drawing>
          <wp:inline distT="0" distB="0" distL="0" distR="0">
            <wp:extent cx="2642870" cy="1737360"/>
            <wp:effectExtent l="19050" t="0" r="5080" b="0"/>
            <wp:docPr id="6" name="Picture 6" descr="https://encrypted-tbn2.gstatic.com/images?q=tbn:ANd9GcREJk2838Cbu-KDfiM4WujGVS8aOCcmTXDkXhNkITnlI7Imi7yy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EJk2838Cbu-KDfiM4WujGVS8aOCcmTXDkXhNkITnlI7Imi7yyKw"/>
                    <pic:cNvPicPr>
                      <a:picLocks noChangeAspect="1" noChangeArrowheads="1"/>
                    </pic:cNvPicPr>
                  </pic:nvPicPr>
                  <pic:blipFill>
                    <a:blip r:embed="rId25" cstate="print"/>
                    <a:srcRect/>
                    <a:stretch>
                      <a:fillRect/>
                    </a:stretch>
                  </pic:blipFill>
                  <pic:spPr bwMode="auto">
                    <a:xfrm>
                      <a:off x="0" y="0"/>
                      <a:ext cx="2642870" cy="1737360"/>
                    </a:xfrm>
                    <a:prstGeom prst="rect">
                      <a:avLst/>
                    </a:prstGeom>
                    <a:noFill/>
                    <a:ln w="9525">
                      <a:noFill/>
                      <a:miter lim="800000"/>
                      <a:headEnd/>
                      <a:tailEnd/>
                    </a:ln>
                  </pic:spPr>
                </pic:pic>
              </a:graphicData>
            </a:graphic>
          </wp:inline>
        </w:drawing>
      </w:r>
    </w:p>
    <w:p w:rsidR="00A6006E" w:rsidRDefault="003B24C0">
      <w:pPr>
        <w:rPr>
          <w:rFonts w:ascii="Verdana" w:hAnsi="Verdana"/>
          <w:sz w:val="20"/>
          <w:szCs w:val="20"/>
        </w:rPr>
      </w:pPr>
      <w:r>
        <w:rPr>
          <w:rFonts w:ascii="Verdana" w:hAnsi="Verdana"/>
          <w:sz w:val="20"/>
          <w:szCs w:val="20"/>
        </w:rPr>
        <w:lastRenderedPageBreak/>
        <w:t xml:space="preserve">Example 4 </w:t>
      </w:r>
    </w:p>
    <w:p w:rsidR="003B24C0" w:rsidRDefault="003B24C0" w:rsidP="003B24C0">
      <w:pPr>
        <w:pStyle w:val="Heading2"/>
        <w:shd w:val="clear" w:color="auto" w:fill="FFFFFF"/>
        <w:spacing w:before="144" w:after="72" w:line="268" w:lineRule="atLeast"/>
        <w:rPr>
          <w:rFonts w:ascii="Verdana" w:hAnsi="Verdana"/>
          <w:color w:val="F76100"/>
          <w:sz w:val="24"/>
          <w:szCs w:val="24"/>
        </w:rPr>
      </w:pPr>
      <w:r>
        <w:rPr>
          <w:rFonts w:ascii="Verdana" w:hAnsi="Verdana"/>
          <w:color w:val="F76100"/>
          <w:sz w:val="24"/>
          <w:szCs w:val="24"/>
        </w:rPr>
        <w:t>Peppered moths</w:t>
      </w:r>
    </w:p>
    <w:p w:rsidR="003B24C0" w:rsidRDefault="003B24C0" w:rsidP="003B24C0">
      <w:pPr>
        <w:pStyle w:val="NormalWeb"/>
        <w:shd w:val="clear" w:color="auto" w:fill="FFFFFF"/>
        <w:spacing w:before="0" w:beforeAutospacing="0" w:after="120" w:afterAutospacing="0" w:line="268" w:lineRule="atLeast"/>
        <w:rPr>
          <w:rFonts w:ascii="Verdana" w:hAnsi="Verdana"/>
          <w:color w:val="333333"/>
          <w:sz w:val="19"/>
          <w:szCs w:val="19"/>
        </w:rPr>
      </w:pPr>
      <w:r>
        <w:rPr>
          <w:rFonts w:ascii="Verdana" w:hAnsi="Verdana"/>
          <w:color w:val="333333"/>
          <w:sz w:val="19"/>
          <w:szCs w:val="19"/>
        </w:rPr>
        <w:t>Before the industrial revolution in Britain, most peppered moths were of the pale variety. This meant that they were camouflaged against the pale birch trees that they rest on. Moths with a mutant black colouring were easily spotted and eaten by birds. This gave the white variety an advantage, and they were more likely to survive to reproduce.</w:t>
      </w:r>
    </w:p>
    <w:p w:rsidR="003B24C0" w:rsidRDefault="003B24C0" w:rsidP="003B24C0">
      <w:pPr>
        <w:pStyle w:val="NormalWeb"/>
        <w:shd w:val="clear" w:color="auto" w:fill="FFFFFF"/>
        <w:spacing w:before="0" w:beforeAutospacing="0" w:after="120" w:afterAutospacing="0" w:line="268" w:lineRule="atLeast"/>
        <w:rPr>
          <w:rFonts w:ascii="Verdana" w:hAnsi="Verdana"/>
          <w:color w:val="333333"/>
          <w:sz w:val="19"/>
          <w:szCs w:val="19"/>
        </w:rPr>
      </w:pPr>
      <w:r>
        <w:rPr>
          <w:rFonts w:ascii="Verdana" w:hAnsi="Verdana"/>
          <w:color w:val="333333"/>
          <w:sz w:val="19"/>
          <w:szCs w:val="19"/>
        </w:rPr>
        <w:t>Airborne pollution in industrial areas blackened the birch tree bark with soot. This meant that the mutant black moths were now camouflaged, while the white variety became more vulnerable to predators. This gave the black variety an advantage, and they were more likely to survive and reproduce. Over time, the black peppered moths became far more numerous in urban areas than the pale variety.</w:t>
      </w:r>
    </w:p>
    <w:p w:rsidR="003B24C0" w:rsidRDefault="003B24C0" w:rsidP="003B24C0">
      <w:pPr>
        <w:shd w:val="clear" w:color="auto" w:fill="F8EEE2"/>
        <w:spacing w:line="268" w:lineRule="atLeast"/>
        <w:jc w:val="center"/>
        <w:rPr>
          <w:rFonts w:ascii="Verdana" w:hAnsi="Verdana"/>
          <w:color w:val="333333"/>
          <w:sz w:val="19"/>
          <w:szCs w:val="19"/>
        </w:rPr>
      </w:pPr>
      <w:r>
        <w:rPr>
          <w:rFonts w:ascii="Verdana" w:hAnsi="Verdana"/>
          <w:noProof/>
          <w:color w:val="333333"/>
          <w:sz w:val="19"/>
          <w:szCs w:val="19"/>
          <w:lang w:eastAsia="en-GB"/>
        </w:rPr>
        <w:drawing>
          <wp:inline distT="0" distB="0" distL="0" distR="0">
            <wp:extent cx="2157730" cy="1764665"/>
            <wp:effectExtent l="19050" t="0" r="0" b="0"/>
            <wp:docPr id="9" name="Picture 9" descr="http://www.bbc.co.uk/schools/gcsebitesize/science/images/bi0600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bc.co.uk/schools/gcsebitesize/science/images/bi06001_a.jpg"/>
                    <pic:cNvPicPr>
                      <a:picLocks noChangeAspect="1" noChangeArrowheads="1"/>
                    </pic:cNvPicPr>
                  </pic:nvPicPr>
                  <pic:blipFill>
                    <a:blip r:embed="rId26" cstate="print"/>
                    <a:srcRect/>
                    <a:stretch>
                      <a:fillRect/>
                    </a:stretch>
                  </pic:blipFill>
                  <pic:spPr bwMode="auto">
                    <a:xfrm>
                      <a:off x="0" y="0"/>
                      <a:ext cx="2157730" cy="1764665"/>
                    </a:xfrm>
                    <a:prstGeom prst="rect">
                      <a:avLst/>
                    </a:prstGeom>
                    <a:noFill/>
                    <a:ln w="9525">
                      <a:noFill/>
                      <a:miter lim="800000"/>
                      <a:headEnd/>
                      <a:tailEnd/>
                    </a:ln>
                  </pic:spPr>
                </pic:pic>
              </a:graphicData>
            </a:graphic>
          </wp:inline>
        </w:drawing>
      </w:r>
    </w:p>
    <w:p w:rsidR="003B24C0" w:rsidRDefault="003B24C0" w:rsidP="003B24C0">
      <w:pPr>
        <w:pStyle w:val="bs-content-rb-imagecaption"/>
        <w:shd w:val="clear" w:color="auto" w:fill="F8EEE2"/>
        <w:spacing w:before="0" w:beforeAutospacing="0" w:after="0" w:afterAutospacing="0" w:line="268" w:lineRule="atLeast"/>
        <w:rPr>
          <w:rFonts w:ascii="Verdana" w:hAnsi="Verdana"/>
          <w:color w:val="666666"/>
          <w:sz w:val="16"/>
          <w:szCs w:val="16"/>
        </w:rPr>
      </w:pPr>
      <w:r>
        <w:rPr>
          <w:rFonts w:ascii="Verdana" w:hAnsi="Verdana"/>
          <w:color w:val="666666"/>
          <w:sz w:val="16"/>
          <w:szCs w:val="16"/>
        </w:rPr>
        <w:t>The pale peppered moths camouflage well against the pale birch tree</w:t>
      </w:r>
    </w:p>
    <w:p w:rsidR="003B24C0" w:rsidRDefault="003B24C0" w:rsidP="003B24C0">
      <w:pPr>
        <w:shd w:val="clear" w:color="auto" w:fill="F8EEE2"/>
        <w:spacing w:line="268" w:lineRule="atLeast"/>
        <w:jc w:val="center"/>
        <w:rPr>
          <w:rFonts w:ascii="Verdana" w:hAnsi="Verdana"/>
          <w:color w:val="333333"/>
          <w:sz w:val="19"/>
          <w:szCs w:val="19"/>
        </w:rPr>
      </w:pPr>
      <w:r>
        <w:rPr>
          <w:rFonts w:ascii="Verdana" w:hAnsi="Verdana"/>
          <w:noProof/>
          <w:color w:val="333333"/>
          <w:sz w:val="19"/>
          <w:szCs w:val="19"/>
          <w:lang w:eastAsia="en-GB"/>
        </w:rPr>
        <w:drawing>
          <wp:inline distT="0" distB="0" distL="0" distR="0">
            <wp:extent cx="2157730" cy="1755775"/>
            <wp:effectExtent l="19050" t="0" r="0" b="0"/>
            <wp:docPr id="10" name="Picture 10" descr="http://www.bbc.co.uk/schools/gcsebitesize/science/images/bi060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bi06001_b.jpg"/>
                    <pic:cNvPicPr>
                      <a:picLocks noChangeAspect="1" noChangeArrowheads="1"/>
                    </pic:cNvPicPr>
                  </pic:nvPicPr>
                  <pic:blipFill>
                    <a:blip r:embed="rId27" cstate="print"/>
                    <a:srcRect/>
                    <a:stretch>
                      <a:fillRect/>
                    </a:stretch>
                  </pic:blipFill>
                  <pic:spPr bwMode="auto">
                    <a:xfrm>
                      <a:off x="0" y="0"/>
                      <a:ext cx="2157730" cy="1755775"/>
                    </a:xfrm>
                    <a:prstGeom prst="rect">
                      <a:avLst/>
                    </a:prstGeom>
                    <a:noFill/>
                    <a:ln w="9525">
                      <a:noFill/>
                      <a:miter lim="800000"/>
                      <a:headEnd/>
                      <a:tailEnd/>
                    </a:ln>
                  </pic:spPr>
                </pic:pic>
              </a:graphicData>
            </a:graphic>
          </wp:inline>
        </w:drawing>
      </w:r>
    </w:p>
    <w:p w:rsidR="003B24C0" w:rsidRDefault="003B24C0" w:rsidP="003B24C0">
      <w:pPr>
        <w:pStyle w:val="bs-content-rb-imagecaption"/>
        <w:shd w:val="clear" w:color="auto" w:fill="F8EEE2"/>
        <w:spacing w:before="0" w:beforeAutospacing="0" w:after="0" w:afterAutospacing="0" w:line="268" w:lineRule="atLeast"/>
        <w:rPr>
          <w:rFonts w:ascii="Verdana" w:hAnsi="Verdana"/>
          <w:color w:val="666666"/>
          <w:sz w:val="16"/>
          <w:szCs w:val="16"/>
        </w:rPr>
      </w:pPr>
      <w:r>
        <w:rPr>
          <w:rFonts w:ascii="Verdana" w:hAnsi="Verdana"/>
          <w:color w:val="666666"/>
          <w:sz w:val="16"/>
          <w:szCs w:val="16"/>
        </w:rPr>
        <w:t>The darker mutant peppered moths camouflage well against the blackened birch tree</w:t>
      </w:r>
    </w:p>
    <w:p w:rsidR="003B24C0" w:rsidRDefault="003B24C0">
      <w:pPr>
        <w:rPr>
          <w:rFonts w:ascii="Verdana" w:hAnsi="Verdana"/>
          <w:sz w:val="20"/>
          <w:szCs w:val="20"/>
        </w:rPr>
      </w:pPr>
    </w:p>
    <w:p w:rsidR="000F4F08" w:rsidRDefault="000F4F08">
      <w:pPr>
        <w:rPr>
          <w:rFonts w:ascii="Verdana" w:hAnsi="Verdana"/>
          <w:sz w:val="20"/>
          <w:szCs w:val="20"/>
        </w:rPr>
      </w:pPr>
      <w:r>
        <w:rPr>
          <w:rFonts w:ascii="Verdana" w:hAnsi="Verdana"/>
          <w:sz w:val="20"/>
          <w:szCs w:val="20"/>
        </w:rPr>
        <w:br w:type="page"/>
      </w:r>
    </w:p>
    <w:p w:rsidR="003B24C0" w:rsidRDefault="003B24C0">
      <w:pPr>
        <w:rPr>
          <w:rFonts w:ascii="Verdana" w:hAnsi="Verdana"/>
          <w:sz w:val="20"/>
          <w:szCs w:val="20"/>
        </w:rPr>
      </w:pPr>
      <w:r>
        <w:rPr>
          <w:rFonts w:ascii="Verdana" w:hAnsi="Verdana"/>
          <w:sz w:val="20"/>
          <w:szCs w:val="20"/>
        </w:rPr>
        <w:lastRenderedPageBreak/>
        <w:t>Example 5</w:t>
      </w:r>
    </w:p>
    <w:p w:rsidR="003B24C0" w:rsidRDefault="003B24C0" w:rsidP="003B24C0">
      <w:pPr>
        <w:pStyle w:val="NormalWeb"/>
        <w:shd w:val="clear" w:color="auto" w:fill="FFFFFF"/>
        <w:rPr>
          <w:rFonts w:ascii="Georgia" w:hAnsi="Georgia"/>
          <w:color w:val="222222"/>
        </w:rPr>
      </w:pPr>
      <w:hyperlink r:id="rId28" w:history="1">
        <w:proofErr w:type="spellStart"/>
        <w:r>
          <w:rPr>
            <w:rStyle w:val="Hyperlink"/>
            <w:rFonts w:ascii="Georgia" w:hAnsi="Georgia"/>
            <w:color w:val="C34B9E"/>
          </w:rPr>
          <w:t>Hypertrichosi</w:t>
        </w:r>
      </w:hyperlink>
      <w:r>
        <w:rPr>
          <w:rFonts w:ascii="Georgia" w:hAnsi="Georgia"/>
          <w:color w:val="222222"/>
        </w:rPr>
        <w:t>s</w:t>
      </w:r>
      <w:proofErr w:type="spellEnd"/>
      <w:r>
        <w:rPr>
          <w:rFonts w:ascii="Georgia" w:hAnsi="Georgia"/>
          <w:color w:val="222222"/>
        </w:rPr>
        <w:t xml:space="preserve"> is also called “werewolf syndrome” or </w:t>
      </w:r>
      <w:proofErr w:type="spellStart"/>
      <w:r>
        <w:rPr>
          <w:rFonts w:ascii="Georgia" w:hAnsi="Georgia"/>
          <w:color w:val="222222"/>
        </w:rPr>
        <w:t>Ambras</w:t>
      </w:r>
      <w:proofErr w:type="spellEnd"/>
      <w:r>
        <w:rPr>
          <w:rFonts w:ascii="Georgia" w:hAnsi="Georgia"/>
          <w:color w:val="222222"/>
        </w:rPr>
        <w:t xml:space="preserve"> syndrome, and it affects</w:t>
      </w:r>
      <w:r>
        <w:rPr>
          <w:rStyle w:val="apple-converted-space"/>
          <w:rFonts w:ascii="Georgia" w:hAnsi="Georgia"/>
          <w:color w:val="222222"/>
        </w:rPr>
        <w:t> </w:t>
      </w:r>
      <w:hyperlink r:id="rId29" w:history="1">
        <w:r>
          <w:rPr>
            <w:rStyle w:val="Hyperlink"/>
            <w:rFonts w:ascii="Georgia" w:hAnsi="Georgia"/>
            <w:color w:val="C34B9E"/>
          </w:rPr>
          <w:t>as few as one in a billion people</w:t>
        </w:r>
      </w:hyperlink>
      <w:r>
        <w:rPr>
          <w:rFonts w:ascii="Georgia" w:hAnsi="Georgia"/>
          <w:color w:val="222222"/>
        </w:rPr>
        <w:t xml:space="preserve">; and in fact, only 50 cases have been documented since the </w:t>
      </w:r>
      <w:proofErr w:type="gramStart"/>
      <w:r>
        <w:rPr>
          <w:rFonts w:ascii="Georgia" w:hAnsi="Georgia"/>
          <w:color w:val="222222"/>
        </w:rPr>
        <w:t>Middle</w:t>
      </w:r>
      <w:proofErr w:type="gramEnd"/>
      <w:r>
        <w:rPr>
          <w:rFonts w:ascii="Georgia" w:hAnsi="Georgia"/>
          <w:color w:val="222222"/>
        </w:rPr>
        <w:t xml:space="preserve"> Ages.</w:t>
      </w:r>
    </w:p>
    <w:p w:rsidR="003B24C0" w:rsidRDefault="003B24C0" w:rsidP="003B24C0">
      <w:pPr>
        <w:pStyle w:val="NormalWeb"/>
        <w:shd w:val="clear" w:color="auto" w:fill="FFFFFF"/>
        <w:rPr>
          <w:rFonts w:ascii="Georgia" w:hAnsi="Georgia"/>
          <w:color w:val="222222"/>
        </w:rPr>
      </w:pPr>
      <w:r>
        <w:rPr>
          <w:rFonts w:ascii="Georgia" w:hAnsi="Georgia"/>
          <w:color w:val="222222"/>
        </w:rPr>
        <w:t xml:space="preserve">People with </w:t>
      </w:r>
      <w:proofErr w:type="spellStart"/>
      <w:r>
        <w:rPr>
          <w:rFonts w:ascii="Georgia" w:hAnsi="Georgia"/>
          <w:color w:val="222222"/>
        </w:rPr>
        <w:t>hypertrichosis</w:t>
      </w:r>
      <w:proofErr w:type="spellEnd"/>
      <w:r>
        <w:rPr>
          <w:rFonts w:ascii="Georgia" w:hAnsi="Georgia"/>
          <w:color w:val="222222"/>
        </w:rPr>
        <w:t xml:space="preserve"> have</w:t>
      </w:r>
      <w:r>
        <w:rPr>
          <w:rStyle w:val="apple-converted-space"/>
          <w:rFonts w:ascii="Georgia" w:hAnsi="Georgia"/>
          <w:color w:val="222222"/>
        </w:rPr>
        <w:t> </w:t>
      </w:r>
      <w:r>
        <w:rPr>
          <w:rStyle w:val="Strong"/>
          <w:rFonts w:ascii="Georgia" w:hAnsi="Georgia"/>
          <w:color w:val="222222"/>
        </w:rPr>
        <w:t>excessive hair on the shoulders, face, and ears</w:t>
      </w:r>
      <w:r>
        <w:rPr>
          <w:rFonts w:ascii="Georgia" w:hAnsi="Georgia"/>
          <w:color w:val="222222"/>
        </w:rPr>
        <w:t>.</w:t>
      </w:r>
      <w:r>
        <w:rPr>
          <w:rStyle w:val="apple-converted-space"/>
          <w:rFonts w:ascii="Georgia" w:hAnsi="Georgia"/>
          <w:color w:val="222222"/>
        </w:rPr>
        <w:t> </w:t>
      </w:r>
      <w:hyperlink r:id="rId30" w:tgtFrame="_blank" w:history="1">
        <w:r>
          <w:rPr>
            <w:rStyle w:val="Hyperlink"/>
            <w:rFonts w:ascii="Georgia" w:hAnsi="Georgia"/>
            <w:color w:val="C34B9E"/>
          </w:rPr>
          <w:t>Studies</w:t>
        </w:r>
      </w:hyperlink>
      <w:r w:rsidR="000F4F08">
        <w:rPr>
          <w:rFonts w:ascii="Georgia" w:hAnsi="Georgia"/>
          <w:color w:val="222222"/>
        </w:rPr>
        <w:t xml:space="preserve"> </w:t>
      </w:r>
      <w:r>
        <w:rPr>
          <w:rFonts w:ascii="Georgia" w:hAnsi="Georgia"/>
          <w:color w:val="222222"/>
        </w:rPr>
        <w:t xml:space="preserve">have implicated it to a rearrangement of chromosome 8. Normally, signals from the dermis send the messages to form follicles. As a follicle forms, it sends signals to prevent the area around it from also becoming a follicle, which results in the equal spacing of our five million or so follicles. Most of our body parts ignore the messages to form </w:t>
      </w:r>
      <w:proofErr w:type="gramStart"/>
      <w:r>
        <w:rPr>
          <w:rFonts w:ascii="Georgia" w:hAnsi="Georgia"/>
          <w:color w:val="222222"/>
        </w:rPr>
        <w:t>follicles, which explains</w:t>
      </w:r>
      <w:proofErr w:type="gramEnd"/>
      <w:r>
        <w:rPr>
          <w:rFonts w:ascii="Georgia" w:hAnsi="Georgia"/>
          <w:color w:val="222222"/>
        </w:rPr>
        <w:t xml:space="preserve"> why most of us are relatively hairless.</w:t>
      </w:r>
    </w:p>
    <w:p w:rsidR="003B24C0" w:rsidRDefault="000F4F08">
      <w:pPr>
        <w:rPr>
          <w:rFonts w:ascii="Verdana" w:hAnsi="Verdana"/>
          <w:sz w:val="20"/>
          <w:szCs w:val="20"/>
        </w:rPr>
      </w:pPr>
      <w:r>
        <w:rPr>
          <w:noProof/>
          <w:lang w:eastAsia="en-GB"/>
        </w:rPr>
        <w:drawing>
          <wp:inline distT="0" distB="0" distL="0" distR="0">
            <wp:extent cx="4781550" cy="2693980"/>
            <wp:effectExtent l="19050" t="0" r="0" b="0"/>
            <wp:docPr id="13" name="Picture 13" descr="10 Unusual Genetic Mutations in 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Unusual Genetic Mutations in Humans"/>
                    <pic:cNvPicPr>
                      <a:picLocks noChangeAspect="1" noChangeArrowheads="1"/>
                    </pic:cNvPicPr>
                  </pic:nvPicPr>
                  <pic:blipFill>
                    <a:blip r:embed="rId31" cstate="print"/>
                    <a:srcRect/>
                    <a:stretch>
                      <a:fillRect/>
                    </a:stretch>
                  </pic:blipFill>
                  <pic:spPr bwMode="auto">
                    <a:xfrm>
                      <a:off x="0" y="0"/>
                      <a:ext cx="4783574" cy="2695120"/>
                    </a:xfrm>
                    <a:prstGeom prst="rect">
                      <a:avLst/>
                    </a:prstGeom>
                    <a:noFill/>
                    <a:ln w="9525">
                      <a:noFill/>
                      <a:miter lim="800000"/>
                      <a:headEnd/>
                      <a:tailEnd/>
                    </a:ln>
                  </pic:spPr>
                </pic:pic>
              </a:graphicData>
            </a:graphic>
          </wp:inline>
        </w:drawing>
      </w:r>
    </w:p>
    <w:p w:rsidR="000F4F08" w:rsidRDefault="000F4F08">
      <w:pPr>
        <w:rPr>
          <w:rFonts w:ascii="Verdana" w:hAnsi="Verdana"/>
          <w:sz w:val="20"/>
          <w:szCs w:val="20"/>
        </w:rPr>
      </w:pPr>
    </w:p>
    <w:p w:rsidR="000F4F08" w:rsidRDefault="000F4F08">
      <w:pPr>
        <w:rPr>
          <w:rFonts w:ascii="Verdana" w:hAnsi="Verdana"/>
          <w:sz w:val="20"/>
          <w:szCs w:val="20"/>
        </w:rPr>
      </w:pPr>
      <w:r>
        <w:rPr>
          <w:rFonts w:ascii="Verdana" w:hAnsi="Verdana"/>
          <w:sz w:val="20"/>
          <w:szCs w:val="20"/>
        </w:rPr>
        <w:t>Example 6 – mouse marking</w:t>
      </w:r>
    </w:p>
    <w:p w:rsidR="000F4F08" w:rsidRDefault="000F4F08">
      <w:pPr>
        <w:rPr>
          <w:rFonts w:ascii="Verdana" w:hAnsi="Verdana"/>
          <w:sz w:val="20"/>
          <w:szCs w:val="20"/>
        </w:rPr>
      </w:pPr>
      <w:r>
        <w:rPr>
          <w:noProof/>
          <w:lang w:eastAsia="en-GB"/>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1666875" cy="2009775"/>
            <wp:effectExtent l="19050" t="0" r="9525" b="0"/>
            <wp:wrapSquare wrapText="bothSides"/>
            <wp:docPr id="2" name="Picture 2" descr="Brok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nBlack"/>
                    <pic:cNvPicPr>
                      <a:picLocks noChangeAspect="1" noChangeArrowheads="1"/>
                    </pic:cNvPicPr>
                  </pic:nvPicPr>
                  <pic:blipFill>
                    <a:blip r:embed="rId32" cstate="print"/>
                    <a:srcRect/>
                    <a:stretch>
                      <a:fillRect/>
                    </a:stretch>
                  </pic:blipFill>
                  <pic:spPr bwMode="auto">
                    <a:xfrm>
                      <a:off x="0" y="0"/>
                      <a:ext cx="1666875" cy="2009775"/>
                    </a:xfrm>
                    <a:prstGeom prst="rect">
                      <a:avLst/>
                    </a:prstGeom>
                    <a:noFill/>
                    <a:ln w="9525">
                      <a:noFill/>
                      <a:miter lim="800000"/>
                      <a:headEnd/>
                      <a:tailEnd/>
                    </a:ln>
                  </pic:spPr>
                </pic:pic>
              </a:graphicData>
            </a:graphic>
          </wp:anchor>
        </w:drawing>
      </w:r>
      <w:r>
        <w:rPr>
          <w:rStyle w:val="Strong"/>
          <w:rFonts w:ascii="Georgia" w:hAnsi="Georgia"/>
          <w:color w:val="065106"/>
          <w:sz w:val="18"/>
          <w:szCs w:val="18"/>
          <w:shd w:val="clear" w:color="auto" w:fill="FFFFFF"/>
        </w:rPr>
        <w:t>Lab name:</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Piebald</w:t>
      </w:r>
      <w:r>
        <w:rPr>
          <w:rFonts w:ascii="Georgia" w:hAnsi="Georgia"/>
          <w:color w:val="000000"/>
          <w:sz w:val="18"/>
          <w:szCs w:val="18"/>
        </w:rPr>
        <w:br/>
      </w:r>
      <w:r>
        <w:rPr>
          <w:rStyle w:val="purple"/>
          <w:rFonts w:ascii="Georgia" w:hAnsi="Georgia"/>
          <w:b/>
          <w:bCs/>
          <w:color w:val="065106"/>
          <w:sz w:val="18"/>
          <w:szCs w:val="18"/>
          <w:shd w:val="clear" w:color="auto" w:fill="FFFFFF"/>
        </w:rPr>
        <w:t>Genotype:</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s/s</w:t>
      </w:r>
      <w:r>
        <w:rPr>
          <w:rFonts w:ascii="Georgia" w:hAnsi="Georgia"/>
          <w:color w:val="000000"/>
          <w:sz w:val="18"/>
          <w:szCs w:val="18"/>
        </w:rPr>
        <w:br/>
      </w:r>
      <w:r>
        <w:rPr>
          <w:rStyle w:val="purple"/>
          <w:rFonts w:ascii="Georgia" w:hAnsi="Georgia"/>
          <w:b/>
          <w:bCs/>
          <w:color w:val="065106"/>
          <w:sz w:val="18"/>
          <w:szCs w:val="18"/>
          <w:shd w:val="clear" w:color="auto" w:fill="FFFFFF"/>
        </w:rPr>
        <w:t>Chromosome:</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14</w:t>
      </w:r>
      <w:r>
        <w:rPr>
          <w:rFonts w:ascii="Georgia" w:hAnsi="Georgia"/>
          <w:color w:val="000000"/>
          <w:sz w:val="18"/>
          <w:szCs w:val="18"/>
        </w:rPr>
        <w:br/>
      </w:r>
      <w:r>
        <w:rPr>
          <w:rStyle w:val="purple"/>
          <w:rFonts w:ascii="Georgia" w:hAnsi="Georgia"/>
          <w:b/>
          <w:bCs/>
          <w:color w:val="065106"/>
          <w:sz w:val="18"/>
          <w:szCs w:val="18"/>
          <w:shd w:val="clear" w:color="auto" w:fill="FFFFFF"/>
        </w:rPr>
        <w:t>Originated:</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Spontaneous mutation</w:t>
      </w:r>
      <w:r>
        <w:rPr>
          <w:rStyle w:val="apple-converted-space"/>
          <w:rFonts w:ascii="Georgia" w:hAnsi="Georgia"/>
          <w:color w:val="000000"/>
          <w:sz w:val="18"/>
          <w:szCs w:val="18"/>
          <w:shd w:val="clear" w:color="auto" w:fill="FFFFFF"/>
        </w:rPr>
        <w:t> </w:t>
      </w:r>
      <w:r>
        <w:rPr>
          <w:rFonts w:ascii="Georgia" w:hAnsi="Georgia"/>
          <w:i/>
          <w:iCs/>
          <w:color w:val="000000"/>
          <w:sz w:val="18"/>
          <w:szCs w:val="18"/>
          <w:shd w:val="clear" w:color="auto" w:fill="FFFFFF"/>
        </w:rPr>
        <w:t>(very old mutation, dating back to around the 1920's)</w:t>
      </w:r>
      <w:r>
        <w:rPr>
          <w:rStyle w:val="apple-converted-space"/>
          <w:rFonts w:ascii="Georgia" w:hAnsi="Georgia"/>
          <w:i/>
          <w:iCs/>
          <w:color w:val="000000"/>
          <w:sz w:val="18"/>
          <w:szCs w:val="18"/>
          <w:shd w:val="clear" w:color="auto" w:fill="FFFFFF"/>
        </w:rPr>
        <w:t> </w:t>
      </w:r>
      <w:r>
        <w:rPr>
          <w:rFonts w:ascii="Georgia" w:hAnsi="Georgia"/>
          <w:color w:val="000000"/>
          <w:sz w:val="18"/>
          <w:szCs w:val="18"/>
        </w:rPr>
        <w:br/>
      </w:r>
      <w:r>
        <w:rPr>
          <w:rStyle w:val="purple"/>
          <w:rFonts w:ascii="Georgia" w:hAnsi="Georgia"/>
          <w:b/>
          <w:bCs/>
          <w:color w:val="065106"/>
          <w:sz w:val="18"/>
          <w:szCs w:val="18"/>
          <w:shd w:val="clear" w:color="auto" w:fill="FFFFFF"/>
        </w:rPr>
        <w:t>Show class:</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Piebald can look like many show classes depending on spotting pattern</w:t>
      </w:r>
      <w:proofErr w:type="gramStart"/>
      <w:r>
        <w:rPr>
          <w:rFonts w:ascii="Georgia" w:hAnsi="Georgia"/>
          <w:color w:val="000000"/>
          <w:sz w:val="18"/>
          <w:szCs w:val="18"/>
          <w:shd w:val="clear" w:color="auto" w:fill="FFFFFF"/>
        </w:rPr>
        <w:t>;</w:t>
      </w:r>
      <w:proofErr w:type="gramEnd"/>
      <w:r>
        <w:rPr>
          <w:rFonts w:ascii="Georgia" w:hAnsi="Georgia"/>
          <w:color w:val="000000"/>
          <w:sz w:val="18"/>
          <w:szCs w:val="18"/>
        </w:rPr>
        <w:br/>
      </w:r>
      <w:r>
        <w:rPr>
          <w:rFonts w:ascii="Georgia" w:hAnsi="Georgia"/>
          <w:color w:val="000000"/>
          <w:sz w:val="18"/>
          <w:szCs w:val="18"/>
          <w:shd w:val="clear" w:color="auto" w:fill="FFFFFF"/>
        </w:rPr>
        <w:t xml:space="preserve">Broken: The mouse should have clean cut, even spots. Both white spots and </w:t>
      </w:r>
      <w:proofErr w:type="spellStart"/>
      <w:r>
        <w:rPr>
          <w:rFonts w:ascii="Georgia" w:hAnsi="Georgia"/>
          <w:color w:val="000000"/>
          <w:sz w:val="18"/>
          <w:szCs w:val="18"/>
          <w:shd w:val="clear" w:color="auto" w:fill="FFFFFF"/>
        </w:rPr>
        <w:t>colored</w:t>
      </w:r>
      <w:proofErr w:type="spellEnd"/>
      <w:r>
        <w:rPr>
          <w:rFonts w:ascii="Georgia" w:hAnsi="Georgia"/>
          <w:color w:val="000000"/>
          <w:sz w:val="18"/>
          <w:szCs w:val="18"/>
          <w:shd w:val="clear" w:color="auto" w:fill="FFFFFF"/>
        </w:rPr>
        <w:t xml:space="preserve"> markings should cover 50% of the mouse.</w:t>
      </w:r>
      <w:r>
        <w:rPr>
          <w:rStyle w:val="apple-converted-space"/>
          <w:rFonts w:ascii="Georgia" w:hAnsi="Georgia"/>
          <w:color w:val="000000"/>
          <w:sz w:val="18"/>
          <w:szCs w:val="18"/>
          <w:shd w:val="clear" w:color="auto" w:fill="FFFFFF"/>
        </w:rPr>
        <w:t> </w:t>
      </w:r>
      <w:r>
        <w:rPr>
          <w:rFonts w:ascii="Georgia" w:hAnsi="Georgia"/>
          <w:color w:val="000000"/>
          <w:sz w:val="18"/>
          <w:szCs w:val="18"/>
        </w:rPr>
        <w:br/>
      </w:r>
      <w:r>
        <w:rPr>
          <w:rFonts w:ascii="Georgia" w:hAnsi="Georgia"/>
          <w:color w:val="000000"/>
          <w:sz w:val="18"/>
          <w:szCs w:val="18"/>
          <w:shd w:val="clear" w:color="auto" w:fill="FFFFFF"/>
        </w:rPr>
        <w:t>Even Marked: Spots should be clean-cut and spread evenly throughout the coat. Spots should mirror each other on both sides of the mouse.</w:t>
      </w:r>
      <w:r>
        <w:rPr>
          <w:rFonts w:ascii="Georgia" w:hAnsi="Georgia"/>
          <w:color w:val="000000"/>
          <w:sz w:val="18"/>
          <w:szCs w:val="18"/>
        </w:rPr>
        <w:br/>
      </w:r>
      <w:hyperlink r:id="rId33" w:tgtFrame="_blank" w:history="1">
        <w:r>
          <w:rPr>
            <w:noProof/>
            <w:lang w:eastAsia="en-GB"/>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009650" cy="1905000"/>
              <wp:effectExtent l="19050" t="0" r="0" b="0"/>
              <wp:wrapSquare wrapText="bothSides"/>
              <wp:docPr id="3" name="Picture 3" descr="Even Marked">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 Marked">
                        <a:hlinkClick r:id="rId33" tgtFrame="&quot;_blank&quot;"/>
                      </pic:cNvPr>
                      <pic:cNvPicPr>
                        <a:picLocks noChangeAspect="1" noChangeArrowheads="1"/>
                      </pic:cNvPicPr>
                    </pic:nvPicPr>
                    <pic:blipFill>
                      <a:blip r:embed="rId34" cstate="print"/>
                      <a:srcRect/>
                      <a:stretch>
                        <a:fillRect/>
                      </a:stretch>
                    </pic:blipFill>
                    <pic:spPr bwMode="auto">
                      <a:xfrm>
                        <a:off x="0" y="0"/>
                        <a:ext cx="1009650" cy="1905000"/>
                      </a:xfrm>
                      <a:prstGeom prst="rect">
                        <a:avLst/>
                      </a:prstGeom>
                      <a:noFill/>
                      <a:ln w="9525">
                        <a:noFill/>
                        <a:miter lim="800000"/>
                        <a:headEnd/>
                        <a:tailEnd/>
                      </a:ln>
                    </pic:spPr>
                  </pic:pic>
                </a:graphicData>
              </a:graphic>
            </wp:anchor>
          </w:drawing>
        </w:r>
      </w:hyperlink>
      <w:r>
        <w:rPr>
          <w:rFonts w:ascii="Georgia" w:hAnsi="Georgia"/>
          <w:color w:val="000000"/>
          <w:sz w:val="18"/>
          <w:szCs w:val="18"/>
        </w:rPr>
        <w:br/>
      </w:r>
      <w:r>
        <w:rPr>
          <w:rStyle w:val="purple"/>
          <w:rFonts w:ascii="Georgia" w:hAnsi="Georgia"/>
          <w:b/>
          <w:bCs/>
          <w:color w:val="065106"/>
          <w:sz w:val="18"/>
          <w:szCs w:val="18"/>
          <w:shd w:val="clear" w:color="auto" w:fill="FFFFFF"/>
        </w:rPr>
        <w:t>General description:</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Piebald is often referred to as "cow marked" (slang) because of its tenancy to distribute cow-like markings. However, they can mimic a lot of different spotting genes.</w:t>
      </w:r>
      <w:r>
        <w:rPr>
          <w:rStyle w:val="apple-converted-space"/>
          <w:rFonts w:ascii="Georgia" w:hAnsi="Georgia"/>
          <w:color w:val="000000"/>
          <w:sz w:val="18"/>
          <w:szCs w:val="18"/>
          <w:shd w:val="clear" w:color="auto" w:fill="FFFFFF"/>
        </w:rPr>
        <w:t> </w:t>
      </w:r>
      <w:r>
        <w:rPr>
          <w:rFonts w:ascii="Georgia" w:hAnsi="Georgia"/>
          <w:color w:val="000000"/>
          <w:sz w:val="18"/>
          <w:szCs w:val="18"/>
        </w:rPr>
        <w:br/>
      </w:r>
      <w:r>
        <w:rPr>
          <w:rFonts w:ascii="Georgia" w:hAnsi="Georgia"/>
          <w:color w:val="000000"/>
          <w:sz w:val="18"/>
          <w:szCs w:val="18"/>
        </w:rPr>
        <w:br/>
      </w:r>
    </w:p>
    <w:p w:rsidR="000F4F08" w:rsidRDefault="000F4F08">
      <w:pPr>
        <w:rPr>
          <w:rFonts w:ascii="Verdana" w:hAnsi="Verdana"/>
          <w:sz w:val="20"/>
          <w:szCs w:val="20"/>
        </w:rPr>
      </w:pPr>
      <w:r>
        <w:rPr>
          <w:rFonts w:ascii="Verdana" w:hAnsi="Verdana"/>
          <w:sz w:val="20"/>
          <w:szCs w:val="20"/>
        </w:rPr>
        <w:br w:type="page"/>
      </w:r>
      <w:r>
        <w:rPr>
          <w:rFonts w:ascii="Verdana" w:hAnsi="Verdana"/>
          <w:sz w:val="20"/>
          <w:szCs w:val="20"/>
        </w:rPr>
        <w:lastRenderedPageBreak/>
        <w:t xml:space="preserve">Example 7 – </w:t>
      </w:r>
      <w:proofErr w:type="spellStart"/>
      <w:r>
        <w:rPr>
          <w:rFonts w:ascii="Verdana" w:hAnsi="Verdana"/>
          <w:sz w:val="20"/>
          <w:szCs w:val="20"/>
        </w:rPr>
        <w:t>polydactyly</w:t>
      </w:r>
      <w:proofErr w:type="spellEnd"/>
    </w:p>
    <w:p w:rsidR="000F4F08" w:rsidRPr="00C03200" w:rsidRDefault="000F4F08">
      <w:pPr>
        <w:rPr>
          <w:rFonts w:ascii="Arial" w:hAnsi="Arial" w:cs="Arial"/>
        </w:rPr>
      </w:pPr>
      <w:r w:rsidRPr="000F4F08">
        <w:rPr>
          <w:rFonts w:ascii="Arial" w:hAnsi="Arial" w:cs="Arial"/>
        </w:rPr>
        <w:t xml:space="preserve">This means having extra fingers or toes.  </w:t>
      </w:r>
      <w:proofErr w:type="spellStart"/>
      <w:r w:rsidRPr="000F4F08">
        <w:rPr>
          <w:rFonts w:ascii="Arial" w:hAnsi="Arial" w:cs="Arial"/>
          <w:color w:val="252525"/>
          <w:shd w:val="clear" w:color="auto" w:fill="FFFFFF"/>
        </w:rPr>
        <w:t>Polydactyly</w:t>
      </w:r>
      <w:proofErr w:type="spellEnd"/>
      <w:r w:rsidRPr="000F4F08">
        <w:rPr>
          <w:rFonts w:ascii="Arial" w:hAnsi="Arial" w:cs="Arial"/>
          <w:color w:val="252525"/>
          <w:shd w:val="clear" w:color="auto" w:fill="FFFFFF"/>
        </w:rPr>
        <w:t xml:space="preserve"> is associated with different mutations, either mutations in a gene itself or in a</w:t>
      </w:r>
      <w:r w:rsidRPr="000F4F08">
        <w:rPr>
          <w:rStyle w:val="apple-converted-space"/>
          <w:rFonts w:ascii="Arial" w:hAnsi="Arial" w:cs="Arial"/>
          <w:color w:val="252525"/>
          <w:shd w:val="clear" w:color="auto" w:fill="FFFFFF"/>
        </w:rPr>
        <w:t> </w:t>
      </w:r>
      <w:r w:rsidRPr="000F4F08">
        <w:rPr>
          <w:rFonts w:ascii="Arial" w:hAnsi="Arial" w:cs="Arial"/>
        </w:rPr>
        <w:t>protein responsible for the expression of a gene – whether the gene is switched on or off.</w:t>
      </w:r>
      <w:r w:rsidR="00C03200">
        <w:rPr>
          <w:rFonts w:ascii="Arial" w:hAnsi="Arial" w:cs="Arial"/>
        </w:rPr>
        <w:t xml:space="preserve">  </w:t>
      </w:r>
      <w:r w:rsidRPr="000F4F08">
        <w:rPr>
          <w:rFonts w:ascii="Arial" w:hAnsi="Arial" w:cs="Arial"/>
          <w:color w:val="252525"/>
          <w:shd w:val="clear" w:color="auto" w:fill="FFFFFF"/>
        </w:rPr>
        <w:t xml:space="preserve">The extra digit is usually a small piece of soft tissue that can be removed. Occasionally it contains bone without joints; rarely </w:t>
      </w:r>
      <w:proofErr w:type="gramStart"/>
      <w:r w:rsidRPr="000F4F08">
        <w:rPr>
          <w:rFonts w:ascii="Arial" w:hAnsi="Arial" w:cs="Arial"/>
          <w:color w:val="252525"/>
          <w:shd w:val="clear" w:color="auto" w:fill="FFFFFF"/>
        </w:rPr>
        <w:t>it may</w:t>
      </w:r>
      <w:proofErr w:type="gramEnd"/>
      <w:r w:rsidRPr="000F4F08">
        <w:rPr>
          <w:rFonts w:ascii="Arial" w:hAnsi="Arial" w:cs="Arial"/>
          <w:color w:val="252525"/>
          <w:shd w:val="clear" w:color="auto" w:fill="FFFFFF"/>
        </w:rPr>
        <w:t xml:space="preserve"> be a complete, functioning digit. The world record holder for highest number of digits is </w:t>
      </w:r>
      <w:proofErr w:type="spellStart"/>
      <w:r w:rsidRPr="000F4F08">
        <w:rPr>
          <w:rFonts w:ascii="Arial" w:hAnsi="Arial" w:cs="Arial"/>
          <w:color w:val="252525"/>
          <w:shd w:val="clear" w:color="auto" w:fill="FFFFFF"/>
        </w:rPr>
        <w:t>Akshat</w:t>
      </w:r>
      <w:proofErr w:type="spellEnd"/>
      <w:r w:rsidRPr="000F4F08">
        <w:rPr>
          <w:rFonts w:ascii="Arial" w:hAnsi="Arial" w:cs="Arial"/>
          <w:color w:val="252525"/>
          <w:shd w:val="clear" w:color="auto" w:fill="FFFFFF"/>
        </w:rPr>
        <w:t xml:space="preserve"> </w:t>
      </w:r>
      <w:proofErr w:type="spellStart"/>
      <w:r w:rsidRPr="000F4F08">
        <w:rPr>
          <w:rFonts w:ascii="Arial" w:hAnsi="Arial" w:cs="Arial"/>
          <w:color w:val="252525"/>
          <w:shd w:val="clear" w:color="auto" w:fill="FFFFFF"/>
        </w:rPr>
        <w:t>Saxena</w:t>
      </w:r>
      <w:proofErr w:type="spellEnd"/>
      <w:r w:rsidRPr="000F4F08">
        <w:rPr>
          <w:rFonts w:ascii="Arial" w:hAnsi="Arial" w:cs="Arial"/>
          <w:color w:val="252525"/>
          <w:shd w:val="clear" w:color="auto" w:fill="FFFFFF"/>
        </w:rPr>
        <w:t xml:space="preserve"> from</w:t>
      </w:r>
      <w:r w:rsidRPr="000F4F08">
        <w:rPr>
          <w:rStyle w:val="apple-converted-space"/>
          <w:rFonts w:ascii="Arial" w:hAnsi="Arial" w:cs="Arial"/>
          <w:color w:val="252525"/>
          <w:shd w:val="clear" w:color="auto" w:fill="FFFFFF"/>
        </w:rPr>
        <w:t> </w:t>
      </w:r>
      <w:hyperlink r:id="rId35" w:tooltip="Uttar Pradesh" w:history="1">
        <w:r w:rsidRPr="000F4F08">
          <w:rPr>
            <w:rStyle w:val="Hyperlink"/>
            <w:rFonts w:ascii="Arial" w:hAnsi="Arial" w:cs="Arial"/>
            <w:color w:val="0B0080"/>
            <w:shd w:val="clear" w:color="auto" w:fill="FFFFFF"/>
          </w:rPr>
          <w:t>Uttar Pradesh</w:t>
        </w:r>
      </w:hyperlink>
      <w:r w:rsidRPr="000F4F08">
        <w:rPr>
          <w:rFonts w:ascii="Arial" w:hAnsi="Arial" w:cs="Arial"/>
          <w:color w:val="252525"/>
          <w:shd w:val="clear" w:color="auto" w:fill="FFFFFF"/>
        </w:rPr>
        <w:t>,</w:t>
      </w:r>
      <w:r w:rsidRPr="000F4F08">
        <w:rPr>
          <w:rStyle w:val="apple-converted-space"/>
          <w:rFonts w:ascii="Arial" w:hAnsi="Arial" w:cs="Arial"/>
          <w:color w:val="252525"/>
          <w:shd w:val="clear" w:color="auto" w:fill="FFFFFF"/>
        </w:rPr>
        <w:t> </w:t>
      </w:r>
      <w:hyperlink r:id="rId36" w:tooltip="India" w:history="1">
        <w:r w:rsidRPr="000F4F08">
          <w:rPr>
            <w:rStyle w:val="Hyperlink"/>
            <w:rFonts w:ascii="Arial" w:hAnsi="Arial" w:cs="Arial"/>
            <w:color w:val="0B0080"/>
            <w:shd w:val="clear" w:color="auto" w:fill="FFFFFF"/>
          </w:rPr>
          <w:t>India</w:t>
        </w:r>
      </w:hyperlink>
      <w:r w:rsidRPr="000F4F08">
        <w:rPr>
          <w:rFonts w:ascii="Arial" w:hAnsi="Arial" w:cs="Arial"/>
          <w:color w:val="252525"/>
          <w:shd w:val="clear" w:color="auto" w:fill="FFFFFF"/>
        </w:rPr>
        <w:t>. He was born in 2010 with 7 digits on each hand and 10 digits on each foot, for a total of 34 digits.</w:t>
      </w:r>
    </w:p>
    <w:p w:rsidR="00C03200" w:rsidRDefault="00C03200">
      <w:pPr>
        <w:rPr>
          <w:rFonts w:ascii="Arial" w:hAnsi="Arial" w:cs="Arial"/>
        </w:rPr>
      </w:pPr>
      <w:r>
        <w:rPr>
          <w:noProof/>
          <w:lang w:eastAsia="en-GB"/>
        </w:rPr>
        <w:drawing>
          <wp:inline distT="0" distB="0" distL="0" distR="0">
            <wp:extent cx="3190494" cy="2393934"/>
            <wp:effectExtent l="19050" t="0" r="0" b="0"/>
            <wp:docPr id="16" name="Picture 16" descr="http://2.bp.blogspot.com/-Q2sdwXcobA0/UBAJDtrdtMI/AAAAAAAABVE/LNaZHVaZv-Q/s1600/Polydactyly_extra_finger_or_toes_photo_Images_Pictures_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Q2sdwXcobA0/UBAJDtrdtMI/AAAAAAAABVE/LNaZHVaZv-Q/s1600/Polydactyly_extra_finger_or_toes_photo_Images_Pictures_Illustration.Jpeg"/>
                    <pic:cNvPicPr>
                      <a:picLocks noChangeAspect="1" noChangeArrowheads="1"/>
                    </pic:cNvPicPr>
                  </pic:nvPicPr>
                  <pic:blipFill>
                    <a:blip r:embed="rId37" cstate="print"/>
                    <a:srcRect/>
                    <a:stretch>
                      <a:fillRect/>
                    </a:stretch>
                  </pic:blipFill>
                  <pic:spPr bwMode="auto">
                    <a:xfrm>
                      <a:off x="0" y="0"/>
                      <a:ext cx="3195875" cy="2397972"/>
                    </a:xfrm>
                    <a:prstGeom prst="rect">
                      <a:avLst/>
                    </a:prstGeom>
                    <a:noFill/>
                    <a:ln w="9525">
                      <a:noFill/>
                      <a:miter lim="800000"/>
                      <a:headEnd/>
                      <a:tailEnd/>
                    </a:ln>
                  </pic:spPr>
                </pic:pic>
              </a:graphicData>
            </a:graphic>
          </wp:inline>
        </w:drawing>
      </w:r>
    </w:p>
    <w:p w:rsidR="00C03200" w:rsidRDefault="00C03200">
      <w:pPr>
        <w:rPr>
          <w:rFonts w:ascii="Arial" w:hAnsi="Arial" w:cs="Arial"/>
        </w:rPr>
      </w:pPr>
    </w:p>
    <w:p w:rsidR="00C03200" w:rsidRDefault="00C03200">
      <w:pPr>
        <w:rPr>
          <w:rFonts w:ascii="Arial" w:hAnsi="Arial" w:cs="Arial"/>
        </w:rPr>
      </w:pPr>
      <w:r>
        <w:rPr>
          <w:rFonts w:ascii="Arial" w:hAnsi="Arial" w:cs="Arial"/>
        </w:rPr>
        <w:t>Example 8 – albinism</w:t>
      </w:r>
    </w:p>
    <w:p w:rsidR="00C03200" w:rsidRDefault="00C03200" w:rsidP="00C03200">
      <w:pPr>
        <w:shd w:val="clear" w:color="auto" w:fill="FFFFFF"/>
        <w:rPr>
          <w:rFonts w:ascii="Arial" w:hAnsi="Arial" w:cs="Arial"/>
          <w:color w:val="585858"/>
          <w:sz w:val="20"/>
          <w:szCs w:val="20"/>
        </w:rPr>
      </w:pPr>
      <w:r>
        <w:rPr>
          <w:rFonts w:ascii="Arial" w:hAnsi="Arial" w:cs="Arial"/>
          <w:color w:val="585858"/>
          <w:sz w:val="15"/>
          <w:szCs w:val="15"/>
        </w:rPr>
        <w:br/>
      </w:r>
      <w:r>
        <w:rPr>
          <w:rFonts w:ascii="Arial" w:hAnsi="Arial" w:cs="Arial"/>
          <w:color w:val="006699"/>
          <w:sz w:val="18"/>
          <w:szCs w:val="18"/>
        </w:rPr>
        <w:t>Albinism affects production of melanin, the pigment that colours the hair, skin and eyes </w:t>
      </w:r>
      <w:r>
        <w:rPr>
          <w:rFonts w:ascii="Arial" w:hAnsi="Arial" w:cs="Arial"/>
          <w:color w:val="006699"/>
          <w:sz w:val="18"/>
          <w:szCs w:val="18"/>
        </w:rPr>
        <w:br/>
        <w:t>It is estimated that about one in 17,000 people in the UK has some form of albinism.</w:t>
      </w:r>
      <w:r>
        <w:rPr>
          <w:rFonts w:ascii="Arial" w:hAnsi="Arial" w:cs="Arial"/>
          <w:color w:val="006699"/>
          <w:sz w:val="18"/>
          <w:szCs w:val="18"/>
        </w:rPr>
        <w:br/>
      </w:r>
      <w:r>
        <w:rPr>
          <w:rFonts w:ascii="Arial" w:hAnsi="Arial" w:cs="Arial"/>
          <w:color w:val="585858"/>
          <w:sz w:val="20"/>
          <w:szCs w:val="20"/>
        </w:rPr>
        <w:t>People with albinism have a reduced amount of melanin or no melanin at all.</w:t>
      </w:r>
      <w:r>
        <w:rPr>
          <w:rFonts w:ascii="Arial" w:hAnsi="Arial" w:cs="Arial"/>
          <w:color w:val="585858"/>
          <w:sz w:val="20"/>
          <w:szCs w:val="20"/>
        </w:rPr>
        <w:br/>
        <w:t>Depending on the amount of melanin a person has, they may have very pale hair, skin and eyes, but some may have brown or ginger hair and skin that can tan.</w:t>
      </w:r>
      <w:r>
        <w:rPr>
          <w:rFonts w:ascii="Arial" w:hAnsi="Arial" w:cs="Arial"/>
          <w:color w:val="585858"/>
          <w:sz w:val="20"/>
          <w:szCs w:val="20"/>
        </w:rPr>
        <w:br/>
        <w:t>People with albinism usually have a number of eye conditions such as:</w:t>
      </w:r>
      <w:r>
        <w:rPr>
          <w:rFonts w:ascii="Arial" w:hAnsi="Arial" w:cs="Arial"/>
          <w:color w:val="585858"/>
          <w:sz w:val="20"/>
          <w:szCs w:val="20"/>
        </w:rPr>
        <w:br/>
      </w:r>
      <w:r>
        <w:rPr>
          <w:rStyle w:val="Strong"/>
          <w:rFonts w:ascii="Arial" w:hAnsi="Arial" w:cs="Arial"/>
          <w:color w:val="585858"/>
          <w:sz w:val="20"/>
          <w:szCs w:val="20"/>
        </w:rPr>
        <w:t>photophobia</w:t>
      </w:r>
      <w:r>
        <w:rPr>
          <w:rStyle w:val="apple-converted-space"/>
          <w:rFonts w:ascii="Arial" w:hAnsi="Arial" w:cs="Arial"/>
          <w:b/>
          <w:bCs/>
          <w:color w:val="585858"/>
          <w:sz w:val="20"/>
          <w:szCs w:val="20"/>
        </w:rPr>
        <w:t> </w:t>
      </w:r>
      <w:r>
        <w:rPr>
          <w:rStyle w:val="Strong"/>
          <w:rFonts w:ascii="Arial" w:hAnsi="Arial" w:cs="Arial"/>
          <w:color w:val="585858"/>
          <w:sz w:val="20"/>
          <w:szCs w:val="20"/>
        </w:rPr>
        <w:t>(sensitivity to light)</w:t>
      </w:r>
      <w:r>
        <w:rPr>
          <w:rStyle w:val="apple-converted-space"/>
          <w:rFonts w:ascii="Arial" w:hAnsi="Arial" w:cs="Arial"/>
          <w:color w:val="585858"/>
          <w:sz w:val="20"/>
          <w:szCs w:val="20"/>
        </w:rPr>
        <w:t> </w:t>
      </w:r>
      <w:r>
        <w:rPr>
          <w:rFonts w:ascii="Arial" w:hAnsi="Arial" w:cs="Arial"/>
          <w:color w:val="585858"/>
          <w:sz w:val="20"/>
          <w:szCs w:val="20"/>
        </w:rPr>
        <w:t>– they may feel dazzled by bright light</w:t>
      </w:r>
      <w:r>
        <w:rPr>
          <w:rFonts w:ascii="Arial" w:hAnsi="Arial" w:cs="Arial"/>
          <w:color w:val="585858"/>
          <w:sz w:val="20"/>
          <w:szCs w:val="20"/>
        </w:rPr>
        <w:br/>
      </w:r>
      <w:r>
        <w:rPr>
          <w:rStyle w:val="Strong"/>
          <w:rFonts w:ascii="Arial" w:hAnsi="Arial" w:cs="Arial"/>
          <w:color w:val="585858"/>
          <w:sz w:val="20"/>
          <w:szCs w:val="20"/>
        </w:rPr>
        <w:t>problems with eyesight</w:t>
      </w:r>
      <w:r>
        <w:rPr>
          <w:rStyle w:val="apple-converted-space"/>
          <w:rFonts w:ascii="Arial" w:hAnsi="Arial" w:cs="Arial"/>
          <w:color w:val="585858"/>
          <w:sz w:val="20"/>
          <w:szCs w:val="20"/>
        </w:rPr>
        <w:t> </w:t>
      </w:r>
      <w:r>
        <w:rPr>
          <w:rFonts w:ascii="Arial" w:hAnsi="Arial" w:cs="Arial"/>
          <w:color w:val="585858"/>
          <w:sz w:val="20"/>
          <w:szCs w:val="20"/>
        </w:rPr>
        <w:t>– they may benefit from wearing glasses, although vision is often still impaired even with glasses (see below)</w:t>
      </w:r>
      <w:r>
        <w:rPr>
          <w:rFonts w:ascii="Arial" w:hAnsi="Arial" w:cs="Arial"/>
          <w:color w:val="585858"/>
          <w:sz w:val="20"/>
          <w:szCs w:val="20"/>
        </w:rPr>
        <w:br/>
      </w:r>
      <w:r>
        <w:rPr>
          <w:rStyle w:val="Strong"/>
          <w:rFonts w:ascii="Arial" w:hAnsi="Arial" w:cs="Arial"/>
          <w:color w:val="585858"/>
          <w:sz w:val="20"/>
          <w:szCs w:val="20"/>
        </w:rPr>
        <w:t>involuntary eye movements (</w:t>
      </w:r>
      <w:proofErr w:type="spellStart"/>
      <w:r>
        <w:rPr>
          <w:rStyle w:val="Strong"/>
          <w:rFonts w:ascii="Arial" w:hAnsi="Arial" w:cs="Arial"/>
          <w:color w:val="585858"/>
          <w:sz w:val="20"/>
          <w:szCs w:val="20"/>
        </w:rPr>
        <w:t>nystagmus</w:t>
      </w:r>
      <w:proofErr w:type="spellEnd"/>
      <w:r>
        <w:rPr>
          <w:rStyle w:val="Strong"/>
          <w:rFonts w:ascii="Arial" w:hAnsi="Arial" w:cs="Arial"/>
          <w:color w:val="585858"/>
          <w:sz w:val="20"/>
          <w:szCs w:val="20"/>
        </w:rPr>
        <w:t>)</w:t>
      </w:r>
      <w:r>
        <w:rPr>
          <w:rStyle w:val="Strong"/>
          <w:rFonts w:ascii="Arial" w:hAnsi="Arial" w:cs="Arial"/>
          <w:color w:val="585858"/>
          <w:sz w:val="20"/>
          <w:szCs w:val="20"/>
        </w:rPr>
        <w:br/>
      </w:r>
      <w:r>
        <w:rPr>
          <w:rFonts w:ascii="Arial" w:hAnsi="Arial" w:cs="Arial"/>
          <w:color w:val="585858"/>
          <w:sz w:val="20"/>
          <w:szCs w:val="20"/>
        </w:rPr>
        <w:t>A person with albinism will need to take extra care in the sun. Without melanin in their skin, ultraviolet (UV) rays in sunlight can easily damage their skin (</w:t>
      </w:r>
      <w:hyperlink r:id="rId38" w:history="1">
        <w:r>
          <w:rPr>
            <w:rStyle w:val="Hyperlink"/>
            <w:rFonts w:ascii="Arial" w:hAnsi="Arial" w:cs="Arial"/>
            <w:color w:val="585858"/>
            <w:sz w:val="20"/>
            <w:szCs w:val="20"/>
          </w:rPr>
          <w:t>sunburn</w:t>
        </w:r>
      </w:hyperlink>
      <w:r>
        <w:rPr>
          <w:rFonts w:ascii="Arial" w:hAnsi="Arial" w:cs="Arial"/>
          <w:color w:val="585858"/>
          <w:sz w:val="20"/>
          <w:szCs w:val="20"/>
        </w:rPr>
        <w:t>).</w:t>
      </w:r>
      <w:r>
        <w:rPr>
          <w:noProof/>
          <w:lang w:eastAsia="en-GB"/>
        </w:rPr>
        <w:drawing>
          <wp:inline distT="0" distB="0" distL="0" distR="0">
            <wp:extent cx="2560320" cy="1783080"/>
            <wp:effectExtent l="19050" t="0" r="0" b="0"/>
            <wp:docPr id="23" name="Picture 23" descr="https://encrypted-tbn1.gstatic.com/images?q=tbn:ANd9GcQfILtq0N9MvoCiGbS0zMTZdozc6989KcxkHQtR8Fl4LIP_DR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QfILtq0N9MvoCiGbS0zMTZdozc6989KcxkHQtR8Fl4LIP_DRJX"/>
                    <pic:cNvPicPr>
                      <a:picLocks noChangeAspect="1" noChangeArrowheads="1"/>
                    </pic:cNvPicPr>
                  </pic:nvPicPr>
                  <pic:blipFill>
                    <a:blip r:embed="rId39" cstate="print"/>
                    <a:srcRect/>
                    <a:stretch>
                      <a:fillRect/>
                    </a:stretch>
                  </pic:blipFill>
                  <pic:spPr bwMode="auto">
                    <a:xfrm>
                      <a:off x="0" y="0"/>
                      <a:ext cx="2560320" cy="1783080"/>
                    </a:xfrm>
                    <a:prstGeom prst="rect">
                      <a:avLst/>
                    </a:prstGeom>
                    <a:noFill/>
                    <a:ln w="9525">
                      <a:noFill/>
                      <a:miter lim="800000"/>
                      <a:headEnd/>
                      <a:tailEnd/>
                    </a:ln>
                  </pic:spPr>
                </pic:pic>
              </a:graphicData>
            </a:graphic>
          </wp:inline>
        </w:drawing>
      </w:r>
    </w:p>
    <w:p w:rsidR="009B7318" w:rsidRDefault="009B7318">
      <w:pPr>
        <w:rPr>
          <w:rFonts w:ascii="Arial" w:hAnsi="Arial" w:cs="Arial"/>
        </w:rPr>
      </w:pPr>
      <w:r>
        <w:rPr>
          <w:rFonts w:ascii="Arial" w:hAnsi="Arial" w:cs="Arial"/>
        </w:rPr>
        <w:lastRenderedPageBreak/>
        <w:t>Example 9 – lactose tolerance</w:t>
      </w:r>
    </w:p>
    <w:p w:rsidR="009B7318" w:rsidRDefault="009B7318">
      <w:pPr>
        <w:rPr>
          <w:rFonts w:ascii="Arial" w:hAnsi="Arial" w:cs="Arial"/>
        </w:rPr>
      </w:pPr>
      <w:r>
        <w:rPr>
          <w:rFonts w:ascii="Arial" w:hAnsi="Arial" w:cs="Arial"/>
        </w:rPr>
        <w:t xml:space="preserve">Originally, humans became lactose intolerant from the age of about 4 or 5, once they were weaned.  This happened as the body stopped producing lactase, the enzyme that digests the lactose </w:t>
      </w:r>
      <w:proofErr w:type="spellStart"/>
      <w:r>
        <w:rPr>
          <w:rFonts w:ascii="Arial" w:hAnsi="Arial" w:cs="Arial"/>
        </w:rPr>
        <w:t>suger</w:t>
      </w:r>
      <w:proofErr w:type="spellEnd"/>
      <w:r>
        <w:rPr>
          <w:rFonts w:ascii="Arial" w:hAnsi="Arial" w:cs="Arial"/>
        </w:rPr>
        <w:t xml:space="preserve"> in milk.  </w:t>
      </w:r>
    </w:p>
    <w:p w:rsidR="009B7318" w:rsidRDefault="00296139">
      <w:pPr>
        <w:rPr>
          <w:rFonts w:ascii="Arial" w:hAnsi="Arial" w:cs="Arial"/>
        </w:rPr>
      </w:pPr>
      <w:r>
        <w:rPr>
          <w:rFonts w:ascii="Arial" w:hAnsi="Arial" w:cs="Arial"/>
        </w:rPr>
        <w:t>At around 10, 000 BC a genetic mutation appeared that caused the lactase production gene to stay switched on.  People with this mutation could continue to drink milk.  This mutation then spread throughout Eurasia to Britain, Europe and India.  80% of Europeans became milk drinkers.</w:t>
      </w:r>
    </w:p>
    <w:p w:rsidR="009B7318" w:rsidRDefault="00296139">
      <w:pPr>
        <w:rPr>
          <w:rFonts w:ascii="Arial" w:hAnsi="Arial" w:cs="Arial"/>
        </w:rPr>
      </w:pPr>
      <w:r>
        <w:rPr>
          <w:noProof/>
          <w:lang w:eastAsia="en-GB"/>
        </w:rPr>
        <w:drawing>
          <wp:inline distT="0" distB="0" distL="0" distR="0">
            <wp:extent cx="5413375" cy="3291840"/>
            <wp:effectExtent l="19050" t="0" r="0" b="0"/>
            <wp:docPr id="30" name="Picture 30" descr="Globally, lactose intolerance is the norm; around two-thirds of humans cannot drink milk in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lobally, lactose intolerance is the norm; around two-thirds of humans cannot drink milk in adulthood"/>
                    <pic:cNvPicPr>
                      <a:picLocks noChangeAspect="1" noChangeArrowheads="1"/>
                    </pic:cNvPicPr>
                  </pic:nvPicPr>
                  <pic:blipFill>
                    <a:blip r:embed="rId40" cstate="print"/>
                    <a:srcRect/>
                    <a:stretch>
                      <a:fillRect/>
                    </a:stretch>
                  </pic:blipFill>
                  <pic:spPr bwMode="auto">
                    <a:xfrm>
                      <a:off x="0" y="0"/>
                      <a:ext cx="5413375" cy="3291840"/>
                    </a:xfrm>
                    <a:prstGeom prst="rect">
                      <a:avLst/>
                    </a:prstGeom>
                    <a:noFill/>
                    <a:ln w="9525">
                      <a:noFill/>
                      <a:miter lim="800000"/>
                      <a:headEnd/>
                      <a:tailEnd/>
                    </a:ln>
                  </pic:spPr>
                </pic:pic>
              </a:graphicData>
            </a:graphic>
          </wp:inline>
        </w:drawing>
      </w:r>
      <w:r w:rsidR="009B7318">
        <w:rPr>
          <w:rFonts w:ascii="Arial" w:hAnsi="Arial" w:cs="Arial"/>
        </w:rPr>
        <w:br w:type="page"/>
      </w:r>
    </w:p>
    <w:p w:rsidR="00C03200" w:rsidRDefault="009B7318">
      <w:pPr>
        <w:rPr>
          <w:rFonts w:ascii="Arial" w:hAnsi="Arial" w:cs="Arial"/>
        </w:rPr>
      </w:pPr>
      <w:r>
        <w:rPr>
          <w:rFonts w:ascii="Arial" w:hAnsi="Arial" w:cs="Arial"/>
        </w:rPr>
        <w:lastRenderedPageBreak/>
        <w:t xml:space="preserve">Example 10 </w:t>
      </w:r>
    </w:p>
    <w:p w:rsidR="009B7318" w:rsidRPr="009B7318" w:rsidRDefault="009B7318" w:rsidP="009B7318">
      <w:pPr>
        <w:pStyle w:val="Heading1"/>
        <w:shd w:val="clear" w:color="auto" w:fill="E3EFF5"/>
        <w:spacing w:before="0" w:beforeAutospacing="0" w:after="0" w:afterAutospacing="0"/>
        <w:rPr>
          <w:rFonts w:ascii="Arial" w:hAnsi="Arial" w:cs="Arial"/>
          <w:b w:val="0"/>
          <w:bCs w:val="0"/>
          <w:color w:val="666666"/>
          <w:sz w:val="22"/>
          <w:szCs w:val="22"/>
        </w:rPr>
      </w:pPr>
      <w:r w:rsidRPr="009B7318">
        <w:rPr>
          <w:rFonts w:ascii="Arial" w:hAnsi="Arial" w:cs="Arial"/>
          <w:b w:val="0"/>
          <w:bCs w:val="0"/>
          <w:color w:val="666666"/>
          <w:sz w:val="22"/>
          <w:szCs w:val="22"/>
        </w:rPr>
        <w:t>Mutations: plant</w:t>
      </w:r>
    </w:p>
    <w:p w:rsidR="009B7318" w:rsidRPr="009B7318" w:rsidRDefault="009B7318" w:rsidP="009B7318">
      <w:pPr>
        <w:pStyle w:val="NormalWeb"/>
        <w:shd w:val="clear" w:color="auto" w:fill="E3EFF5"/>
        <w:spacing w:before="0" w:beforeAutospacing="0" w:after="0" w:afterAutospacing="0"/>
        <w:ind w:right="288"/>
        <w:rPr>
          <w:rFonts w:ascii="Arial" w:hAnsi="Arial" w:cs="Arial"/>
          <w:color w:val="666666"/>
          <w:sz w:val="22"/>
          <w:szCs w:val="22"/>
        </w:rPr>
      </w:pPr>
      <w:r w:rsidRPr="009B7318">
        <w:rPr>
          <w:rFonts w:ascii="Arial" w:hAnsi="Arial" w:cs="Arial"/>
          <w:color w:val="666666"/>
          <w:sz w:val="22"/>
          <w:szCs w:val="22"/>
        </w:rPr>
        <w:t>Plant mutations, known as sports, breaks, or chimeras, are naturally occurring genetic mutations that can change the appearance of the foliage, flowers, fruit or stems of any plant.</w:t>
      </w:r>
    </w:p>
    <w:p w:rsidR="009B7318" w:rsidRDefault="009B7318">
      <w:pPr>
        <w:rPr>
          <w:rFonts w:ascii="Arial" w:hAnsi="Arial" w:cs="Arial"/>
        </w:rPr>
      </w:pPr>
      <w:r w:rsidRPr="009B7318">
        <w:rPr>
          <w:rFonts w:ascii="Arial" w:hAnsi="Arial" w:cs="Arial"/>
        </w:rPr>
        <w:drawing>
          <wp:inline distT="0" distB="0" distL="0" distR="0">
            <wp:extent cx="2743200" cy="4114800"/>
            <wp:effectExtent l="19050" t="0" r="0" b="0"/>
            <wp:docPr id="5" name="ctl00_ctl00_ctl00_ctl00_plcMainContent_plcMainContent_plcMainContent_plcMainContent_imgMain" descr="Camellia flower showing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ctl00_plcMainContent_plcMainContent_plcMainContent_plcMainContent_imgMain" descr="Camellia flower showing mutation."/>
                    <pic:cNvPicPr>
                      <a:picLocks noChangeAspect="1" noChangeArrowheads="1"/>
                    </pic:cNvPicPr>
                  </pic:nvPicPr>
                  <pic:blipFill>
                    <a:blip r:embed="rId41" cstate="print"/>
                    <a:srcRect/>
                    <a:stretch>
                      <a:fillRect/>
                    </a:stretch>
                  </pic:blipFill>
                  <pic:spPr bwMode="auto">
                    <a:xfrm>
                      <a:off x="0" y="0"/>
                      <a:ext cx="2743200" cy="4114800"/>
                    </a:xfrm>
                    <a:prstGeom prst="rect">
                      <a:avLst/>
                    </a:prstGeom>
                    <a:noFill/>
                    <a:ln w="9525">
                      <a:noFill/>
                      <a:miter lim="800000"/>
                      <a:headEnd/>
                      <a:tailEnd/>
                    </a:ln>
                  </pic:spPr>
                </pic:pic>
              </a:graphicData>
            </a:graphic>
          </wp:inline>
        </w:drawing>
      </w:r>
    </w:p>
    <w:p w:rsidR="009B7318" w:rsidRPr="009B7318" w:rsidRDefault="009B7318" w:rsidP="009B7318">
      <w:pPr>
        <w:pStyle w:val="Heading2"/>
        <w:shd w:val="clear" w:color="auto" w:fill="E3EFF5"/>
        <w:spacing w:before="0"/>
        <w:rPr>
          <w:rFonts w:ascii="Arial" w:hAnsi="Arial" w:cs="Arial"/>
          <w:b w:val="0"/>
          <w:bCs w:val="0"/>
          <w:color w:val="666666"/>
          <w:sz w:val="35"/>
          <w:szCs w:val="35"/>
        </w:rPr>
      </w:pPr>
      <w:r w:rsidRPr="009B7318">
        <w:rPr>
          <w:rFonts w:ascii="Arial" w:hAnsi="Arial" w:cs="Arial"/>
          <w:b w:val="0"/>
          <w:bCs w:val="0"/>
          <w:color w:val="666666"/>
          <w:sz w:val="35"/>
          <w:szCs w:val="35"/>
        </w:rPr>
        <w:t>Symptoms</w:t>
      </w:r>
    </w:p>
    <w:p w:rsidR="009B7318" w:rsidRPr="009B7318" w:rsidRDefault="009B7318" w:rsidP="009B7318">
      <w:pPr>
        <w:pStyle w:val="NormalWeb"/>
        <w:shd w:val="clear" w:color="auto" w:fill="E3EFF5"/>
        <w:spacing w:before="0" w:beforeAutospacing="0" w:after="144" w:afterAutospacing="0"/>
        <w:rPr>
          <w:rFonts w:ascii="Arial" w:hAnsi="Arial" w:cs="Arial"/>
          <w:color w:val="666666"/>
          <w:sz w:val="20"/>
          <w:szCs w:val="20"/>
        </w:rPr>
      </w:pPr>
      <w:r w:rsidRPr="009B7318">
        <w:rPr>
          <w:rFonts w:ascii="Arial" w:hAnsi="Arial" w:cs="Arial"/>
          <w:color w:val="666666"/>
          <w:sz w:val="20"/>
          <w:szCs w:val="20"/>
        </w:rPr>
        <w:t>A naturally occurring genetic mutation, sometimes known as a sport or a break, causes a sudden change in the appearance of a plant. There are many ways this will show. You may notice coloured flecks in a white flower, or a perennial with single flowers might develop a stem that holds a double flower. Mutation can also cause a change in foliage colour or fruit appearance. Reversion is a form of plant mutation.</w:t>
      </w:r>
    </w:p>
    <w:p w:rsidR="009B7318" w:rsidRPr="009B7318" w:rsidRDefault="009B7318" w:rsidP="009B7318">
      <w:pPr>
        <w:pStyle w:val="NormalWeb"/>
        <w:shd w:val="clear" w:color="auto" w:fill="E3EFF5"/>
        <w:spacing w:before="0" w:beforeAutospacing="0" w:after="144" w:afterAutospacing="0"/>
        <w:rPr>
          <w:rFonts w:ascii="Arial" w:hAnsi="Arial" w:cs="Arial"/>
          <w:color w:val="666666"/>
          <w:sz w:val="20"/>
          <w:szCs w:val="20"/>
        </w:rPr>
      </w:pPr>
      <w:r w:rsidRPr="009B7318">
        <w:rPr>
          <w:rFonts w:ascii="Arial" w:hAnsi="Arial" w:cs="Arial"/>
          <w:color w:val="666666"/>
          <w:sz w:val="20"/>
          <w:szCs w:val="20"/>
        </w:rPr>
        <w:t>Generally, you may only notice one or two mutations on a plant, for example, there might be just one different coloured flower on a plant. Usually the plant will revert back to its original form the following year.</w:t>
      </w:r>
    </w:p>
    <w:sectPr w:rsidR="009B7318" w:rsidRPr="009B7318" w:rsidSect="003819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C58"/>
    <w:multiLevelType w:val="multilevel"/>
    <w:tmpl w:val="975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B2251"/>
    <w:multiLevelType w:val="multilevel"/>
    <w:tmpl w:val="58E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41ACB"/>
    <w:multiLevelType w:val="multilevel"/>
    <w:tmpl w:val="4118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36FBD"/>
    <w:multiLevelType w:val="multilevel"/>
    <w:tmpl w:val="F942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A34E84"/>
    <w:rsid w:val="000F4F08"/>
    <w:rsid w:val="00296139"/>
    <w:rsid w:val="003017C1"/>
    <w:rsid w:val="003819E9"/>
    <w:rsid w:val="003B24C0"/>
    <w:rsid w:val="009B7318"/>
    <w:rsid w:val="00A34E84"/>
    <w:rsid w:val="00A6006E"/>
    <w:rsid w:val="00C03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9"/>
  </w:style>
  <w:style w:type="paragraph" w:styleId="Heading1">
    <w:name w:val="heading 1"/>
    <w:basedOn w:val="Normal"/>
    <w:link w:val="Heading1Char"/>
    <w:uiPriority w:val="9"/>
    <w:qFormat/>
    <w:rsid w:val="00A60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32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24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C1"/>
    <w:rPr>
      <w:rFonts w:ascii="Tahoma" w:hAnsi="Tahoma" w:cs="Tahoma"/>
      <w:sz w:val="16"/>
      <w:szCs w:val="16"/>
    </w:rPr>
  </w:style>
  <w:style w:type="character" w:customStyle="1" w:styleId="Heading1Char">
    <w:name w:val="Heading 1 Char"/>
    <w:basedOn w:val="DefaultParagraphFont"/>
    <w:link w:val="Heading1"/>
    <w:uiPriority w:val="9"/>
    <w:rsid w:val="00A6006E"/>
    <w:rPr>
      <w:rFonts w:ascii="Times New Roman" w:eastAsia="Times New Roman" w:hAnsi="Times New Roman" w:cs="Times New Roman"/>
      <w:b/>
      <w:bCs/>
      <w:kern w:val="36"/>
      <w:sz w:val="48"/>
      <w:szCs w:val="48"/>
      <w:lang w:eastAsia="en-GB"/>
    </w:rPr>
  </w:style>
  <w:style w:type="paragraph" w:customStyle="1" w:styleId="bs-content-rb-imagecaption">
    <w:name w:val="bs-content-rb-image_caption"/>
    <w:basedOn w:val="Normal"/>
    <w:rsid w:val="00A600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600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24C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B24C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B24C0"/>
    <w:rPr>
      <w:color w:val="0000FF"/>
      <w:u w:val="single"/>
    </w:rPr>
  </w:style>
  <w:style w:type="character" w:customStyle="1" w:styleId="apple-converted-space">
    <w:name w:val="apple-converted-space"/>
    <w:basedOn w:val="DefaultParagraphFont"/>
    <w:rsid w:val="003B24C0"/>
  </w:style>
  <w:style w:type="character" w:styleId="Strong">
    <w:name w:val="Strong"/>
    <w:basedOn w:val="DefaultParagraphFont"/>
    <w:uiPriority w:val="22"/>
    <w:qFormat/>
    <w:rsid w:val="003B24C0"/>
    <w:rPr>
      <w:b/>
      <w:bCs/>
    </w:rPr>
  </w:style>
  <w:style w:type="character" w:customStyle="1" w:styleId="purple">
    <w:name w:val="purple"/>
    <w:basedOn w:val="DefaultParagraphFont"/>
    <w:rsid w:val="000F4F08"/>
  </w:style>
  <w:style w:type="character" w:customStyle="1" w:styleId="Heading3Char">
    <w:name w:val="Heading 3 Char"/>
    <w:basedOn w:val="DefaultParagraphFont"/>
    <w:link w:val="Heading3"/>
    <w:uiPriority w:val="9"/>
    <w:semiHidden/>
    <w:rsid w:val="00C03200"/>
    <w:rPr>
      <w:rFonts w:asciiTheme="majorHAnsi" w:eastAsiaTheme="majorEastAsia" w:hAnsiTheme="majorHAnsi" w:cstheme="majorBidi"/>
      <w:b/>
      <w:bCs/>
      <w:color w:val="4F81BD" w:themeColor="accent1"/>
    </w:rPr>
  </w:style>
  <w:style w:type="paragraph" w:customStyle="1" w:styleId="col-two-caption">
    <w:name w:val="col-two-caption"/>
    <w:basedOn w:val="Normal"/>
    <w:rsid w:val="00C03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r">
    <w:name w:val="clr"/>
    <w:basedOn w:val="DefaultParagraphFont"/>
    <w:rsid w:val="009B7318"/>
  </w:style>
  <w:style w:type="character" w:customStyle="1" w:styleId="jump-to">
    <w:name w:val="jump-to"/>
    <w:basedOn w:val="DefaultParagraphFont"/>
    <w:rsid w:val="009B7318"/>
  </w:style>
  <w:style w:type="character" w:styleId="Emphasis">
    <w:name w:val="Emphasis"/>
    <w:basedOn w:val="DefaultParagraphFont"/>
    <w:uiPriority w:val="20"/>
    <w:qFormat/>
    <w:rsid w:val="009B7318"/>
    <w:rPr>
      <w:i/>
      <w:iCs/>
    </w:rPr>
  </w:style>
</w:styles>
</file>

<file path=word/webSettings.xml><?xml version="1.0" encoding="utf-8"?>
<w:webSettings xmlns:r="http://schemas.openxmlformats.org/officeDocument/2006/relationships" xmlns:w="http://schemas.openxmlformats.org/wordprocessingml/2006/main">
  <w:divs>
    <w:div w:id="221257006">
      <w:bodyDiv w:val="1"/>
      <w:marLeft w:val="0"/>
      <w:marRight w:val="0"/>
      <w:marTop w:val="0"/>
      <w:marBottom w:val="0"/>
      <w:divBdr>
        <w:top w:val="none" w:sz="0" w:space="0" w:color="auto"/>
        <w:left w:val="none" w:sz="0" w:space="0" w:color="auto"/>
        <w:bottom w:val="none" w:sz="0" w:space="0" w:color="auto"/>
        <w:right w:val="none" w:sz="0" w:space="0" w:color="auto"/>
      </w:divBdr>
      <w:divsChild>
        <w:div w:id="1057633722">
          <w:marLeft w:val="0"/>
          <w:marRight w:val="0"/>
          <w:marTop w:val="0"/>
          <w:marBottom w:val="360"/>
          <w:divBdr>
            <w:top w:val="none" w:sz="0" w:space="0" w:color="auto"/>
            <w:left w:val="none" w:sz="0" w:space="0" w:color="auto"/>
            <w:bottom w:val="none" w:sz="0" w:space="0" w:color="auto"/>
            <w:right w:val="none" w:sz="0" w:space="0" w:color="auto"/>
          </w:divBdr>
        </w:div>
        <w:div w:id="1025400178">
          <w:marLeft w:val="0"/>
          <w:marRight w:val="0"/>
          <w:marTop w:val="0"/>
          <w:marBottom w:val="0"/>
          <w:divBdr>
            <w:top w:val="none" w:sz="0" w:space="0" w:color="auto"/>
            <w:left w:val="none" w:sz="0" w:space="0" w:color="auto"/>
            <w:bottom w:val="none" w:sz="0" w:space="0" w:color="auto"/>
            <w:right w:val="none" w:sz="0" w:space="0" w:color="auto"/>
          </w:divBdr>
        </w:div>
        <w:div w:id="647826199">
          <w:marLeft w:val="288"/>
          <w:marRight w:val="288"/>
          <w:marTop w:val="0"/>
          <w:marBottom w:val="0"/>
          <w:divBdr>
            <w:top w:val="single" w:sz="6" w:space="0" w:color="C7CFDB"/>
            <w:left w:val="none" w:sz="0" w:space="0" w:color="auto"/>
            <w:bottom w:val="none" w:sz="0" w:space="0" w:color="auto"/>
            <w:right w:val="none" w:sz="0" w:space="0" w:color="auto"/>
          </w:divBdr>
          <w:divsChild>
            <w:div w:id="2031098492">
              <w:marLeft w:val="0"/>
              <w:marRight w:val="0"/>
              <w:marTop w:val="0"/>
              <w:marBottom w:val="0"/>
              <w:divBdr>
                <w:top w:val="none" w:sz="0" w:space="0" w:color="auto"/>
                <w:left w:val="none" w:sz="0" w:space="0" w:color="auto"/>
                <w:bottom w:val="none" w:sz="0" w:space="0" w:color="auto"/>
                <w:right w:val="none" w:sz="0" w:space="0" w:color="auto"/>
              </w:divBdr>
            </w:div>
          </w:divsChild>
        </w:div>
        <w:div w:id="2051869">
          <w:marLeft w:val="0"/>
          <w:marRight w:val="0"/>
          <w:marTop w:val="0"/>
          <w:marBottom w:val="360"/>
          <w:divBdr>
            <w:top w:val="none" w:sz="0" w:space="0" w:color="auto"/>
            <w:left w:val="none" w:sz="0" w:space="0" w:color="auto"/>
            <w:bottom w:val="none" w:sz="0" w:space="0" w:color="auto"/>
            <w:right w:val="none" w:sz="0" w:space="0" w:color="auto"/>
          </w:divBdr>
          <w:divsChild>
            <w:div w:id="1413359382">
              <w:marLeft w:val="0"/>
              <w:marRight w:val="288"/>
              <w:marTop w:val="0"/>
              <w:marBottom w:val="0"/>
              <w:divBdr>
                <w:top w:val="single" w:sz="6" w:space="9" w:color="C7CFDB"/>
                <w:left w:val="none" w:sz="0" w:space="0" w:color="auto"/>
                <w:bottom w:val="single" w:sz="6" w:space="4" w:color="C7CFDB"/>
                <w:right w:val="none" w:sz="0" w:space="0" w:color="auto"/>
              </w:divBdr>
            </w:div>
          </w:divsChild>
        </w:div>
        <w:div w:id="1161509068">
          <w:marLeft w:val="0"/>
          <w:marRight w:val="0"/>
          <w:marTop w:val="0"/>
          <w:marBottom w:val="0"/>
          <w:divBdr>
            <w:top w:val="none" w:sz="0" w:space="0" w:color="auto"/>
            <w:left w:val="none" w:sz="0" w:space="0" w:color="auto"/>
            <w:bottom w:val="none" w:sz="0" w:space="0" w:color="auto"/>
            <w:right w:val="none" w:sz="0" w:space="0" w:color="auto"/>
          </w:divBdr>
          <w:divsChild>
            <w:div w:id="1113791705">
              <w:marLeft w:val="0"/>
              <w:marRight w:val="0"/>
              <w:marTop w:val="0"/>
              <w:marBottom w:val="0"/>
              <w:divBdr>
                <w:top w:val="none" w:sz="0" w:space="0" w:color="auto"/>
                <w:left w:val="none" w:sz="0" w:space="0" w:color="auto"/>
                <w:bottom w:val="none" w:sz="0" w:space="0" w:color="auto"/>
                <w:right w:val="none" w:sz="0" w:space="0" w:color="auto"/>
              </w:divBdr>
              <w:divsChild>
                <w:div w:id="446891995">
                  <w:marLeft w:val="0"/>
                  <w:marRight w:val="0"/>
                  <w:marTop w:val="0"/>
                  <w:marBottom w:val="144"/>
                  <w:divBdr>
                    <w:top w:val="none" w:sz="0" w:space="0" w:color="auto"/>
                    <w:left w:val="none" w:sz="0" w:space="0" w:color="auto"/>
                    <w:bottom w:val="none" w:sz="0" w:space="0" w:color="auto"/>
                    <w:right w:val="none" w:sz="0" w:space="0" w:color="auto"/>
                  </w:divBdr>
                </w:div>
                <w:div w:id="168640100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 w:id="1068959991">
      <w:bodyDiv w:val="1"/>
      <w:marLeft w:val="0"/>
      <w:marRight w:val="0"/>
      <w:marTop w:val="0"/>
      <w:marBottom w:val="0"/>
      <w:divBdr>
        <w:top w:val="none" w:sz="0" w:space="0" w:color="auto"/>
        <w:left w:val="none" w:sz="0" w:space="0" w:color="auto"/>
        <w:bottom w:val="none" w:sz="0" w:space="0" w:color="auto"/>
        <w:right w:val="none" w:sz="0" w:space="0" w:color="auto"/>
      </w:divBdr>
      <w:divsChild>
        <w:div w:id="1902208359">
          <w:marLeft w:val="150"/>
          <w:marRight w:val="0"/>
          <w:marTop w:val="0"/>
          <w:marBottom w:val="150"/>
          <w:divBdr>
            <w:top w:val="none" w:sz="0" w:space="0" w:color="auto"/>
            <w:left w:val="none" w:sz="0" w:space="0" w:color="auto"/>
            <w:bottom w:val="none" w:sz="0" w:space="0" w:color="auto"/>
            <w:right w:val="none" w:sz="0" w:space="0" w:color="auto"/>
          </w:divBdr>
        </w:div>
      </w:divsChild>
    </w:div>
    <w:div w:id="1193957753">
      <w:bodyDiv w:val="1"/>
      <w:marLeft w:val="0"/>
      <w:marRight w:val="0"/>
      <w:marTop w:val="0"/>
      <w:marBottom w:val="0"/>
      <w:divBdr>
        <w:top w:val="none" w:sz="0" w:space="0" w:color="auto"/>
        <w:left w:val="none" w:sz="0" w:space="0" w:color="auto"/>
        <w:bottom w:val="none" w:sz="0" w:space="0" w:color="auto"/>
        <w:right w:val="none" w:sz="0" w:space="0" w:color="auto"/>
      </w:divBdr>
      <w:divsChild>
        <w:div w:id="2107572322">
          <w:marLeft w:val="0"/>
          <w:marRight w:val="0"/>
          <w:marTop w:val="0"/>
          <w:marBottom w:val="360"/>
          <w:divBdr>
            <w:top w:val="none" w:sz="0" w:space="0" w:color="auto"/>
            <w:left w:val="none" w:sz="0" w:space="0" w:color="auto"/>
            <w:bottom w:val="none" w:sz="0" w:space="0" w:color="auto"/>
            <w:right w:val="none" w:sz="0" w:space="0" w:color="auto"/>
          </w:divBdr>
        </w:div>
        <w:div w:id="1142306485">
          <w:marLeft w:val="0"/>
          <w:marRight w:val="0"/>
          <w:marTop w:val="0"/>
          <w:marBottom w:val="0"/>
          <w:divBdr>
            <w:top w:val="none" w:sz="0" w:space="0" w:color="auto"/>
            <w:left w:val="none" w:sz="0" w:space="0" w:color="auto"/>
            <w:bottom w:val="none" w:sz="0" w:space="0" w:color="auto"/>
            <w:right w:val="none" w:sz="0" w:space="0" w:color="auto"/>
          </w:divBdr>
        </w:div>
        <w:div w:id="60367429">
          <w:marLeft w:val="300"/>
          <w:marRight w:val="300"/>
          <w:marTop w:val="0"/>
          <w:marBottom w:val="0"/>
          <w:divBdr>
            <w:top w:val="single" w:sz="6" w:space="0" w:color="C7CFDB"/>
            <w:left w:val="none" w:sz="0" w:space="0" w:color="auto"/>
            <w:bottom w:val="none" w:sz="0" w:space="0" w:color="auto"/>
            <w:right w:val="none" w:sz="0" w:space="0" w:color="auto"/>
          </w:divBdr>
          <w:divsChild>
            <w:div w:id="1661301228">
              <w:marLeft w:val="0"/>
              <w:marRight w:val="0"/>
              <w:marTop w:val="0"/>
              <w:marBottom w:val="0"/>
              <w:divBdr>
                <w:top w:val="none" w:sz="0" w:space="0" w:color="auto"/>
                <w:left w:val="none" w:sz="0" w:space="0" w:color="auto"/>
                <w:bottom w:val="none" w:sz="0" w:space="0" w:color="auto"/>
                <w:right w:val="none" w:sz="0" w:space="0" w:color="auto"/>
              </w:divBdr>
            </w:div>
          </w:divsChild>
        </w:div>
        <w:div w:id="1264144298">
          <w:marLeft w:val="0"/>
          <w:marRight w:val="0"/>
          <w:marTop w:val="0"/>
          <w:marBottom w:val="360"/>
          <w:divBdr>
            <w:top w:val="none" w:sz="0" w:space="0" w:color="auto"/>
            <w:left w:val="none" w:sz="0" w:space="0" w:color="auto"/>
            <w:bottom w:val="none" w:sz="0" w:space="0" w:color="auto"/>
            <w:right w:val="none" w:sz="0" w:space="0" w:color="auto"/>
          </w:divBdr>
          <w:divsChild>
            <w:div w:id="750204460">
              <w:marLeft w:val="0"/>
              <w:marRight w:val="300"/>
              <w:marTop w:val="0"/>
              <w:marBottom w:val="0"/>
              <w:divBdr>
                <w:top w:val="single" w:sz="6" w:space="9" w:color="C7CFDB"/>
                <w:left w:val="none" w:sz="0" w:space="0" w:color="auto"/>
                <w:bottom w:val="single" w:sz="6" w:space="4" w:color="C7CFDB"/>
                <w:right w:val="none" w:sz="0" w:space="0" w:color="auto"/>
              </w:divBdr>
            </w:div>
          </w:divsChild>
        </w:div>
        <w:div w:id="1237132099">
          <w:marLeft w:val="0"/>
          <w:marRight w:val="0"/>
          <w:marTop w:val="0"/>
          <w:marBottom w:val="0"/>
          <w:divBdr>
            <w:top w:val="none" w:sz="0" w:space="0" w:color="auto"/>
            <w:left w:val="none" w:sz="0" w:space="0" w:color="auto"/>
            <w:bottom w:val="none" w:sz="0" w:space="0" w:color="auto"/>
            <w:right w:val="none" w:sz="0" w:space="0" w:color="auto"/>
          </w:divBdr>
          <w:divsChild>
            <w:div w:id="1904560525">
              <w:marLeft w:val="0"/>
              <w:marRight w:val="0"/>
              <w:marTop w:val="0"/>
              <w:marBottom w:val="0"/>
              <w:divBdr>
                <w:top w:val="none" w:sz="0" w:space="0" w:color="auto"/>
                <w:left w:val="none" w:sz="0" w:space="0" w:color="auto"/>
                <w:bottom w:val="none" w:sz="0" w:space="0" w:color="auto"/>
                <w:right w:val="none" w:sz="0" w:space="0" w:color="auto"/>
              </w:divBdr>
              <w:divsChild>
                <w:div w:id="966396326">
                  <w:marLeft w:val="0"/>
                  <w:marRight w:val="0"/>
                  <w:marTop w:val="0"/>
                  <w:marBottom w:val="150"/>
                  <w:divBdr>
                    <w:top w:val="none" w:sz="0" w:space="0" w:color="auto"/>
                    <w:left w:val="none" w:sz="0" w:space="0" w:color="auto"/>
                    <w:bottom w:val="none" w:sz="0" w:space="0" w:color="auto"/>
                    <w:right w:val="none" w:sz="0" w:space="0" w:color="auto"/>
                  </w:divBdr>
                </w:div>
                <w:div w:id="75073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90052049">
      <w:bodyDiv w:val="1"/>
      <w:marLeft w:val="0"/>
      <w:marRight w:val="0"/>
      <w:marTop w:val="0"/>
      <w:marBottom w:val="0"/>
      <w:divBdr>
        <w:top w:val="none" w:sz="0" w:space="0" w:color="auto"/>
        <w:left w:val="none" w:sz="0" w:space="0" w:color="auto"/>
        <w:bottom w:val="none" w:sz="0" w:space="0" w:color="auto"/>
        <w:right w:val="none" w:sz="0" w:space="0" w:color="auto"/>
      </w:divBdr>
    </w:div>
    <w:div w:id="1545098936">
      <w:bodyDiv w:val="1"/>
      <w:marLeft w:val="0"/>
      <w:marRight w:val="0"/>
      <w:marTop w:val="0"/>
      <w:marBottom w:val="0"/>
      <w:divBdr>
        <w:top w:val="none" w:sz="0" w:space="0" w:color="auto"/>
        <w:left w:val="none" w:sz="0" w:space="0" w:color="auto"/>
        <w:bottom w:val="none" w:sz="0" w:space="0" w:color="auto"/>
        <w:right w:val="none" w:sz="0" w:space="0" w:color="auto"/>
      </w:divBdr>
      <w:divsChild>
        <w:div w:id="1625888355">
          <w:marLeft w:val="0"/>
          <w:marRight w:val="0"/>
          <w:marTop w:val="0"/>
          <w:marBottom w:val="144"/>
          <w:divBdr>
            <w:top w:val="none" w:sz="0" w:space="0" w:color="auto"/>
            <w:left w:val="none" w:sz="0" w:space="0" w:color="auto"/>
            <w:bottom w:val="none" w:sz="0" w:space="0" w:color="auto"/>
            <w:right w:val="none" w:sz="0" w:space="0" w:color="auto"/>
          </w:divBdr>
          <w:divsChild>
            <w:div w:id="123040852">
              <w:marLeft w:val="0"/>
              <w:marRight w:val="0"/>
              <w:marTop w:val="0"/>
              <w:marBottom w:val="0"/>
              <w:divBdr>
                <w:top w:val="none" w:sz="0" w:space="0" w:color="auto"/>
                <w:left w:val="none" w:sz="0" w:space="0" w:color="auto"/>
                <w:bottom w:val="single" w:sz="12" w:space="0" w:color="FFFFFF"/>
                <w:right w:val="none" w:sz="0" w:space="0" w:color="auto"/>
              </w:divBdr>
              <w:divsChild>
                <w:div w:id="102650139">
                  <w:marLeft w:val="0"/>
                  <w:marRight w:val="0"/>
                  <w:marTop w:val="0"/>
                  <w:marBottom w:val="0"/>
                  <w:divBdr>
                    <w:top w:val="none" w:sz="0" w:space="0" w:color="auto"/>
                    <w:left w:val="none" w:sz="0" w:space="0" w:color="auto"/>
                    <w:bottom w:val="none" w:sz="0" w:space="0" w:color="auto"/>
                    <w:right w:val="single" w:sz="12" w:space="7" w:color="F8EEE2"/>
                  </w:divBdr>
                  <w:divsChild>
                    <w:div w:id="303586848">
                      <w:marLeft w:val="0"/>
                      <w:marRight w:val="0"/>
                      <w:marTop w:val="0"/>
                      <w:marBottom w:val="0"/>
                      <w:divBdr>
                        <w:top w:val="none" w:sz="0" w:space="0" w:color="auto"/>
                        <w:left w:val="none" w:sz="0" w:space="0" w:color="auto"/>
                        <w:bottom w:val="none" w:sz="0" w:space="0" w:color="auto"/>
                        <w:right w:val="none" w:sz="0" w:space="0" w:color="auto"/>
                      </w:divBdr>
                    </w:div>
                  </w:divsChild>
                </w:div>
                <w:div w:id="1599606728">
                  <w:marLeft w:val="-14"/>
                  <w:marRight w:val="0"/>
                  <w:marTop w:val="0"/>
                  <w:marBottom w:val="0"/>
                  <w:divBdr>
                    <w:top w:val="none" w:sz="0" w:space="0" w:color="auto"/>
                    <w:left w:val="none" w:sz="0" w:space="0" w:color="auto"/>
                    <w:bottom w:val="none" w:sz="0" w:space="0" w:color="auto"/>
                    <w:right w:val="none" w:sz="0" w:space="0" w:color="auto"/>
                  </w:divBdr>
                  <w:divsChild>
                    <w:div w:id="6691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992">
      <w:bodyDiv w:val="1"/>
      <w:marLeft w:val="0"/>
      <w:marRight w:val="0"/>
      <w:marTop w:val="0"/>
      <w:marBottom w:val="0"/>
      <w:divBdr>
        <w:top w:val="none" w:sz="0" w:space="0" w:color="auto"/>
        <w:left w:val="none" w:sz="0" w:space="0" w:color="auto"/>
        <w:bottom w:val="none" w:sz="0" w:space="0" w:color="auto"/>
        <w:right w:val="none" w:sz="0" w:space="0" w:color="auto"/>
      </w:divBdr>
      <w:divsChild>
        <w:div w:id="938097168">
          <w:marLeft w:val="0"/>
          <w:marRight w:val="240"/>
          <w:marTop w:val="0"/>
          <w:marBottom w:val="0"/>
          <w:divBdr>
            <w:top w:val="none" w:sz="0" w:space="0" w:color="auto"/>
            <w:left w:val="none" w:sz="0" w:space="0" w:color="auto"/>
            <w:bottom w:val="none" w:sz="0" w:space="0" w:color="auto"/>
            <w:right w:val="none" w:sz="0" w:space="0" w:color="auto"/>
          </w:divBdr>
          <w:divsChild>
            <w:div w:id="1603147754">
              <w:marLeft w:val="0"/>
              <w:marRight w:val="0"/>
              <w:marTop w:val="0"/>
              <w:marBottom w:val="240"/>
              <w:divBdr>
                <w:top w:val="single" w:sz="6" w:space="11" w:color="B2B2B2"/>
                <w:left w:val="single" w:sz="6" w:space="11" w:color="B2B2B2"/>
                <w:bottom w:val="single" w:sz="6" w:space="11" w:color="B2B2B2"/>
                <w:right w:val="single" w:sz="6" w:space="11" w:color="B2B2B2"/>
              </w:divBdr>
              <w:divsChild>
                <w:div w:id="1886327104">
                  <w:marLeft w:val="0"/>
                  <w:marRight w:val="0"/>
                  <w:marTop w:val="0"/>
                  <w:marBottom w:val="0"/>
                  <w:divBdr>
                    <w:top w:val="none" w:sz="0" w:space="0" w:color="auto"/>
                    <w:left w:val="none" w:sz="0" w:space="0" w:color="auto"/>
                    <w:bottom w:val="none" w:sz="0" w:space="0" w:color="auto"/>
                    <w:right w:val="none" w:sz="0" w:space="0" w:color="auto"/>
                  </w:divBdr>
                </w:div>
              </w:divsChild>
            </w:div>
            <w:div w:id="61223725">
              <w:marLeft w:val="0"/>
              <w:marRight w:val="0"/>
              <w:marTop w:val="0"/>
              <w:marBottom w:val="240"/>
              <w:divBdr>
                <w:top w:val="single" w:sz="6" w:space="11" w:color="B2B2B2"/>
                <w:left w:val="single" w:sz="6" w:space="11" w:color="B2B2B2"/>
                <w:bottom w:val="single" w:sz="6" w:space="11" w:color="B2B2B2"/>
                <w:right w:val="single" w:sz="6" w:space="11" w:color="B2B2B2"/>
              </w:divBdr>
            </w:div>
            <w:div w:id="825903888">
              <w:marLeft w:val="0"/>
              <w:marRight w:val="0"/>
              <w:marTop w:val="0"/>
              <w:marBottom w:val="0"/>
              <w:divBdr>
                <w:top w:val="none" w:sz="0" w:space="0" w:color="auto"/>
                <w:left w:val="none" w:sz="0" w:space="0" w:color="auto"/>
                <w:bottom w:val="none" w:sz="0" w:space="0" w:color="auto"/>
                <w:right w:val="none" w:sz="0" w:space="0" w:color="auto"/>
              </w:divBdr>
              <w:divsChild>
                <w:div w:id="163668496">
                  <w:marLeft w:val="0"/>
                  <w:marRight w:val="0"/>
                  <w:marTop w:val="0"/>
                  <w:marBottom w:val="0"/>
                  <w:divBdr>
                    <w:top w:val="none" w:sz="0" w:space="0" w:color="auto"/>
                    <w:left w:val="none" w:sz="0" w:space="0" w:color="auto"/>
                    <w:bottom w:val="none" w:sz="0" w:space="0" w:color="auto"/>
                    <w:right w:val="none" w:sz="0" w:space="0" w:color="auto"/>
                  </w:divBdr>
                  <w:divsChild>
                    <w:div w:id="1230264713">
                      <w:marLeft w:val="0"/>
                      <w:marRight w:val="0"/>
                      <w:marTop w:val="0"/>
                      <w:marBottom w:val="240"/>
                      <w:divBdr>
                        <w:top w:val="none" w:sz="0" w:space="0" w:color="auto"/>
                        <w:left w:val="none" w:sz="0" w:space="0" w:color="auto"/>
                        <w:bottom w:val="none" w:sz="0" w:space="0" w:color="auto"/>
                        <w:right w:val="none" w:sz="0" w:space="0" w:color="auto"/>
                      </w:divBdr>
                      <w:divsChild>
                        <w:div w:id="1207185106">
                          <w:marLeft w:val="0"/>
                          <w:marRight w:val="0"/>
                          <w:marTop w:val="0"/>
                          <w:marBottom w:val="0"/>
                          <w:divBdr>
                            <w:top w:val="none" w:sz="0" w:space="0" w:color="auto"/>
                            <w:left w:val="none" w:sz="0" w:space="0" w:color="auto"/>
                            <w:bottom w:val="none" w:sz="0" w:space="0" w:color="auto"/>
                            <w:right w:val="none" w:sz="0" w:space="0" w:color="auto"/>
                          </w:divBdr>
                          <w:divsChild>
                            <w:div w:id="1250577930">
                              <w:marLeft w:val="240"/>
                              <w:marRight w:val="0"/>
                              <w:marTop w:val="0"/>
                              <w:marBottom w:val="0"/>
                              <w:divBdr>
                                <w:top w:val="single" w:sz="6" w:space="5" w:color="B2B2B2"/>
                                <w:left w:val="single" w:sz="6" w:space="5" w:color="B2B2B2"/>
                                <w:bottom w:val="single" w:sz="6" w:space="5" w:color="B2B2B2"/>
                                <w:right w:val="single" w:sz="6" w:space="5" w:color="B2B2B2"/>
                              </w:divBdr>
                            </w:div>
                            <w:div w:id="18675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16">
          <w:marLeft w:val="0"/>
          <w:marRight w:val="0"/>
          <w:marTop w:val="0"/>
          <w:marBottom w:val="0"/>
          <w:divBdr>
            <w:top w:val="none" w:sz="0" w:space="0" w:color="auto"/>
            <w:left w:val="none" w:sz="0" w:space="0" w:color="auto"/>
            <w:bottom w:val="none" w:sz="0" w:space="0" w:color="auto"/>
            <w:right w:val="none" w:sz="0" w:space="0" w:color="auto"/>
          </w:divBdr>
          <w:divsChild>
            <w:div w:id="1476801706">
              <w:marLeft w:val="0"/>
              <w:marRight w:val="0"/>
              <w:marTop w:val="0"/>
              <w:marBottom w:val="0"/>
              <w:divBdr>
                <w:top w:val="none" w:sz="0" w:space="0" w:color="auto"/>
                <w:left w:val="none" w:sz="0" w:space="0" w:color="auto"/>
                <w:bottom w:val="none" w:sz="0" w:space="0" w:color="auto"/>
                <w:right w:val="none" w:sz="0" w:space="0" w:color="auto"/>
              </w:divBdr>
              <w:divsChild>
                <w:div w:id="480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8366">
      <w:bodyDiv w:val="1"/>
      <w:marLeft w:val="0"/>
      <w:marRight w:val="0"/>
      <w:marTop w:val="0"/>
      <w:marBottom w:val="0"/>
      <w:divBdr>
        <w:top w:val="none" w:sz="0" w:space="0" w:color="auto"/>
        <w:left w:val="none" w:sz="0" w:space="0" w:color="auto"/>
        <w:bottom w:val="none" w:sz="0" w:space="0" w:color="auto"/>
        <w:right w:val="none" w:sz="0" w:space="0" w:color="auto"/>
      </w:divBdr>
      <w:divsChild>
        <w:div w:id="9110188">
          <w:marLeft w:val="0"/>
          <w:marRight w:val="0"/>
          <w:marTop w:val="0"/>
          <w:marBottom w:val="0"/>
          <w:divBdr>
            <w:top w:val="none" w:sz="0" w:space="0" w:color="auto"/>
            <w:left w:val="none" w:sz="0" w:space="0" w:color="auto"/>
            <w:bottom w:val="none" w:sz="0" w:space="0" w:color="auto"/>
            <w:right w:val="none" w:sz="0" w:space="0" w:color="auto"/>
          </w:divBdr>
        </w:div>
        <w:div w:id="262147818">
          <w:marLeft w:val="0"/>
          <w:marRight w:val="0"/>
          <w:marTop w:val="0"/>
          <w:marBottom w:val="0"/>
          <w:divBdr>
            <w:top w:val="none" w:sz="0" w:space="0" w:color="auto"/>
            <w:left w:val="none" w:sz="0" w:space="0" w:color="auto"/>
            <w:bottom w:val="none" w:sz="0" w:space="0" w:color="auto"/>
            <w:right w:val="none" w:sz="0" w:space="0" w:color="auto"/>
          </w:divBdr>
        </w:div>
        <w:div w:id="1133594277">
          <w:marLeft w:val="0"/>
          <w:marRight w:val="0"/>
          <w:marTop w:val="0"/>
          <w:marBottom w:val="0"/>
          <w:divBdr>
            <w:top w:val="none" w:sz="0" w:space="0" w:color="auto"/>
            <w:left w:val="none" w:sz="0" w:space="0" w:color="auto"/>
            <w:bottom w:val="none" w:sz="0" w:space="0" w:color="auto"/>
            <w:right w:val="none" w:sz="0" w:space="0" w:color="auto"/>
          </w:divBdr>
        </w:div>
        <w:div w:id="1461804628">
          <w:marLeft w:val="0"/>
          <w:marRight w:val="0"/>
          <w:marTop w:val="0"/>
          <w:marBottom w:val="0"/>
          <w:divBdr>
            <w:top w:val="none" w:sz="0" w:space="0" w:color="auto"/>
            <w:left w:val="none" w:sz="0" w:space="0" w:color="auto"/>
            <w:bottom w:val="none" w:sz="0" w:space="0" w:color="auto"/>
            <w:right w:val="none" w:sz="0" w:space="0" w:color="auto"/>
          </w:divBdr>
        </w:div>
        <w:div w:id="1333607678">
          <w:marLeft w:val="0"/>
          <w:marRight w:val="0"/>
          <w:marTop w:val="0"/>
          <w:marBottom w:val="0"/>
          <w:divBdr>
            <w:top w:val="none" w:sz="0" w:space="0" w:color="auto"/>
            <w:left w:val="none" w:sz="0" w:space="0" w:color="auto"/>
            <w:bottom w:val="none" w:sz="0" w:space="0" w:color="auto"/>
            <w:right w:val="none" w:sz="0" w:space="0" w:color="auto"/>
          </w:divBdr>
        </w:div>
        <w:div w:id="1697998697">
          <w:marLeft w:val="0"/>
          <w:marRight w:val="0"/>
          <w:marTop w:val="0"/>
          <w:marBottom w:val="0"/>
          <w:divBdr>
            <w:top w:val="none" w:sz="0" w:space="0" w:color="auto"/>
            <w:left w:val="none" w:sz="0" w:space="0" w:color="auto"/>
            <w:bottom w:val="none" w:sz="0" w:space="0" w:color="auto"/>
            <w:right w:val="none" w:sz="0" w:space="0" w:color="auto"/>
          </w:divBdr>
        </w:div>
        <w:div w:id="1438597381">
          <w:marLeft w:val="0"/>
          <w:marRight w:val="0"/>
          <w:marTop w:val="0"/>
          <w:marBottom w:val="0"/>
          <w:divBdr>
            <w:top w:val="none" w:sz="0" w:space="0" w:color="auto"/>
            <w:left w:val="none" w:sz="0" w:space="0" w:color="auto"/>
            <w:bottom w:val="none" w:sz="0" w:space="0" w:color="auto"/>
            <w:right w:val="none" w:sz="0" w:space="0" w:color="auto"/>
          </w:divBdr>
        </w:div>
        <w:div w:id="1811819208">
          <w:marLeft w:val="0"/>
          <w:marRight w:val="0"/>
          <w:marTop w:val="0"/>
          <w:marBottom w:val="0"/>
          <w:divBdr>
            <w:top w:val="none" w:sz="0" w:space="0" w:color="auto"/>
            <w:left w:val="none" w:sz="0" w:space="0" w:color="auto"/>
            <w:bottom w:val="none" w:sz="0" w:space="0" w:color="auto"/>
            <w:right w:val="none" w:sz="0" w:space="0" w:color="auto"/>
          </w:divBdr>
        </w:div>
        <w:div w:id="1633094075">
          <w:marLeft w:val="0"/>
          <w:marRight w:val="0"/>
          <w:marTop w:val="0"/>
          <w:marBottom w:val="0"/>
          <w:divBdr>
            <w:top w:val="none" w:sz="0" w:space="0" w:color="auto"/>
            <w:left w:val="none" w:sz="0" w:space="0" w:color="auto"/>
            <w:bottom w:val="none" w:sz="0" w:space="0" w:color="auto"/>
            <w:right w:val="none" w:sz="0" w:space="0" w:color="auto"/>
          </w:divBdr>
        </w:div>
        <w:div w:id="1418744193">
          <w:marLeft w:val="0"/>
          <w:marRight w:val="0"/>
          <w:marTop w:val="0"/>
          <w:marBottom w:val="0"/>
          <w:divBdr>
            <w:top w:val="none" w:sz="0" w:space="0" w:color="auto"/>
            <w:left w:val="none" w:sz="0" w:space="0" w:color="auto"/>
            <w:bottom w:val="none" w:sz="0" w:space="0" w:color="auto"/>
            <w:right w:val="none" w:sz="0" w:space="0" w:color="auto"/>
          </w:divBdr>
        </w:div>
        <w:div w:id="1363096018">
          <w:marLeft w:val="0"/>
          <w:marRight w:val="0"/>
          <w:marTop w:val="0"/>
          <w:marBottom w:val="0"/>
          <w:divBdr>
            <w:top w:val="none" w:sz="0" w:space="0" w:color="auto"/>
            <w:left w:val="none" w:sz="0" w:space="0" w:color="auto"/>
            <w:bottom w:val="none" w:sz="0" w:space="0" w:color="auto"/>
            <w:right w:val="none" w:sz="0" w:space="0" w:color="auto"/>
          </w:divBdr>
        </w:div>
        <w:div w:id="1520847884">
          <w:marLeft w:val="0"/>
          <w:marRight w:val="0"/>
          <w:marTop w:val="0"/>
          <w:marBottom w:val="0"/>
          <w:divBdr>
            <w:top w:val="none" w:sz="0" w:space="0" w:color="auto"/>
            <w:left w:val="none" w:sz="0" w:space="0" w:color="auto"/>
            <w:bottom w:val="none" w:sz="0" w:space="0" w:color="auto"/>
            <w:right w:val="none" w:sz="0" w:space="0" w:color="auto"/>
          </w:divBdr>
        </w:div>
        <w:div w:id="61871377">
          <w:marLeft w:val="0"/>
          <w:marRight w:val="0"/>
          <w:marTop w:val="0"/>
          <w:marBottom w:val="0"/>
          <w:divBdr>
            <w:top w:val="none" w:sz="0" w:space="0" w:color="auto"/>
            <w:left w:val="none" w:sz="0" w:space="0" w:color="auto"/>
            <w:bottom w:val="none" w:sz="0" w:space="0" w:color="auto"/>
            <w:right w:val="none" w:sz="0" w:space="0" w:color="auto"/>
          </w:divBdr>
        </w:div>
        <w:div w:id="1004943754">
          <w:marLeft w:val="0"/>
          <w:marRight w:val="0"/>
          <w:marTop w:val="0"/>
          <w:marBottom w:val="0"/>
          <w:divBdr>
            <w:top w:val="none" w:sz="0" w:space="0" w:color="auto"/>
            <w:left w:val="none" w:sz="0" w:space="0" w:color="auto"/>
            <w:bottom w:val="none" w:sz="0" w:space="0" w:color="auto"/>
            <w:right w:val="none" w:sz="0" w:space="0" w:color="auto"/>
          </w:divBdr>
        </w:div>
        <w:div w:id="2012445065">
          <w:marLeft w:val="0"/>
          <w:marRight w:val="0"/>
          <w:marTop w:val="0"/>
          <w:marBottom w:val="0"/>
          <w:divBdr>
            <w:top w:val="none" w:sz="0" w:space="0" w:color="auto"/>
            <w:left w:val="none" w:sz="0" w:space="0" w:color="auto"/>
            <w:bottom w:val="none" w:sz="0" w:space="0" w:color="auto"/>
            <w:right w:val="none" w:sz="0" w:space="0" w:color="auto"/>
          </w:divBdr>
        </w:div>
        <w:div w:id="38522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etic_disorder" TargetMode="External"/><Relationship Id="rId13" Type="http://schemas.openxmlformats.org/officeDocument/2006/relationships/hyperlink" Target="http://en.wikipedia.org/wiki/Shortness_of_breath" TargetMode="External"/><Relationship Id="rId18" Type="http://schemas.openxmlformats.org/officeDocument/2006/relationships/hyperlink" Target="http://en.wikipedia.org/wiki/Failure_to_thrive" TargetMode="External"/><Relationship Id="rId26" Type="http://schemas.openxmlformats.org/officeDocument/2006/relationships/image" Target="media/image4.jpeg"/><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en.wikipedia.org/wiki/Gene"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hyperlink" Target="http://en.wikipedia.org/wiki/Recessive" TargetMode="External"/><Relationship Id="rId12" Type="http://schemas.openxmlformats.org/officeDocument/2006/relationships/hyperlink" Target="http://en.wikipedia.org/wiki/Intestine" TargetMode="External"/><Relationship Id="rId17" Type="http://schemas.openxmlformats.org/officeDocument/2006/relationships/hyperlink" Target="http://en.wikipedia.org/wiki/Sinusitis" TargetMode="External"/><Relationship Id="rId25" Type="http://schemas.openxmlformats.org/officeDocument/2006/relationships/image" Target="media/image3.jpeg"/><Relationship Id="rId33" Type="http://schemas.openxmlformats.org/officeDocument/2006/relationships/hyperlink" Target="http://www.thefunmouse.com/varieties/images/varieties/Evenmarked.jpg" TargetMode="External"/><Relationship Id="rId38" Type="http://schemas.openxmlformats.org/officeDocument/2006/relationships/hyperlink" Target="http://www.nhs.uk/conditions/Sunburn/Pages/Introduction.aspx" TargetMode="External"/><Relationship Id="rId2" Type="http://schemas.openxmlformats.org/officeDocument/2006/relationships/styles" Target="styles.xml"/><Relationship Id="rId16" Type="http://schemas.openxmlformats.org/officeDocument/2006/relationships/hyperlink" Target="http://en.wikipedia.org/wiki/Symptom" TargetMode="External"/><Relationship Id="rId20" Type="http://schemas.openxmlformats.org/officeDocument/2006/relationships/hyperlink" Target="http://en.wikipedia.org/wiki/Mutation" TargetMode="External"/><Relationship Id="rId29" Type="http://schemas.openxmlformats.org/officeDocument/2006/relationships/hyperlink" Target="http://io9.com/5971705/everything-you-need-to-know-about-the-bizarre-genetics-of-werewolves"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Liver" TargetMode="External"/><Relationship Id="rId24" Type="http://schemas.openxmlformats.org/officeDocument/2006/relationships/hyperlink" Target="http://en.wikipedia.org/wiki/Mucus"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en.wikipedia.org/wiki/Antibiotics" TargetMode="External"/><Relationship Id="rId23" Type="http://schemas.openxmlformats.org/officeDocument/2006/relationships/hyperlink" Target="http://en.wikipedia.org/wiki/Digestion" TargetMode="External"/><Relationship Id="rId28" Type="http://schemas.openxmlformats.org/officeDocument/2006/relationships/hyperlink" Target="http://io9.com/5971705/everything-you-need-to-know-about-the-bizarre-genetics-of-werewolves" TargetMode="External"/><Relationship Id="rId36" Type="http://schemas.openxmlformats.org/officeDocument/2006/relationships/hyperlink" Target="http://en.wikipedia.org/wiki/India" TargetMode="External"/><Relationship Id="rId10" Type="http://schemas.openxmlformats.org/officeDocument/2006/relationships/hyperlink" Target="http://en.wikipedia.org/wiki/Pancreas" TargetMode="External"/><Relationship Id="rId19" Type="http://schemas.openxmlformats.org/officeDocument/2006/relationships/hyperlink" Target="http://en.wikipedia.org/wiki/Infertility"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n.wikipedia.org/wiki/Lungs" TargetMode="External"/><Relationship Id="rId14" Type="http://schemas.openxmlformats.org/officeDocument/2006/relationships/hyperlink" Target="http://en.wikipedia.org/wiki/Pneumonia" TargetMode="External"/><Relationship Id="rId22" Type="http://schemas.openxmlformats.org/officeDocument/2006/relationships/hyperlink" Target="http://en.wikipedia.org/wiki/Protein" TargetMode="External"/><Relationship Id="rId27" Type="http://schemas.openxmlformats.org/officeDocument/2006/relationships/image" Target="media/image5.jpeg"/><Relationship Id="rId30" Type="http://schemas.openxmlformats.org/officeDocument/2006/relationships/hyperlink" Target="http://onlinelibrary.wiley.com/doi/10.1111/j.1399-0004.1993.tb03862.x/abstract" TargetMode="External"/><Relationship Id="rId35" Type="http://schemas.openxmlformats.org/officeDocument/2006/relationships/hyperlink" Target="http://en.wikipedia.org/wiki/Uttar_Prades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Spo</cp:lastModifiedBy>
  <cp:revision>2</cp:revision>
  <dcterms:created xsi:type="dcterms:W3CDTF">2014-07-17T18:57:00Z</dcterms:created>
  <dcterms:modified xsi:type="dcterms:W3CDTF">2014-07-17T20:59:00Z</dcterms:modified>
</cp:coreProperties>
</file>